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843B8C" w:rsidP="00953BCE">
      <w:pPr>
        <w:spacing w:afterLines="20" w:line="288" w:lineRule="auto"/>
        <w:rPr>
          <w:rFonts w:ascii="Times New Roman" w:eastAsia="宋体" w:hAnsi="Times New Roman" w:cs="Times New Roman"/>
          <w:sz w:val="24"/>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9F513B" w:rsidRDefault="00843B8C" w:rsidP="00953BCE">
      <w:pPr>
        <w:spacing w:afterLines="20" w:line="360" w:lineRule="auto"/>
        <w:jc w:val="center"/>
        <w:rPr>
          <w:rFonts w:ascii="Times New Roman" w:eastAsia="宋体" w:hAnsi="Times New Roman" w:cs="Times New Roman"/>
          <w:b/>
          <w:sz w:val="44"/>
        </w:rPr>
      </w:pPr>
    </w:p>
    <w:p w:rsidR="00843B8C" w:rsidRPr="009F513B" w:rsidRDefault="00843B8C" w:rsidP="00953BCE">
      <w:pPr>
        <w:spacing w:afterLines="20" w:line="360" w:lineRule="auto"/>
        <w:rPr>
          <w:rFonts w:ascii="Times New Roman" w:eastAsia="宋体" w:hAnsi="Times New Roman" w:cs="Times New Roman"/>
          <w:b/>
          <w:sz w:val="44"/>
        </w:rPr>
      </w:pPr>
    </w:p>
    <w:p w:rsidR="00843B8C" w:rsidRPr="009F513B" w:rsidRDefault="00843B8C" w:rsidP="00953BCE">
      <w:pPr>
        <w:spacing w:afterLines="20" w:line="360" w:lineRule="auto"/>
        <w:rPr>
          <w:rFonts w:ascii="Times New Roman" w:eastAsia="宋体" w:hAnsi="Times New Roman" w:cs="Times New Roman"/>
          <w:b/>
          <w:sz w:val="72"/>
          <w:szCs w:val="72"/>
        </w:rPr>
      </w:pPr>
    </w:p>
    <w:p w:rsidR="00843B8C" w:rsidRPr="009F513B" w:rsidRDefault="00843B8C" w:rsidP="00953BCE">
      <w:pPr>
        <w:spacing w:afterLines="20" w:line="360" w:lineRule="auto"/>
        <w:rPr>
          <w:rFonts w:ascii="Times New Roman" w:eastAsia="宋体" w:hAnsi="Times New Roman" w:cs="Times New Roman"/>
          <w:b/>
          <w:sz w:val="72"/>
          <w:szCs w:val="72"/>
        </w:rPr>
      </w:pPr>
    </w:p>
    <w:p w:rsidR="00692FE8" w:rsidRDefault="00692FE8" w:rsidP="00953BCE">
      <w:pPr>
        <w:spacing w:afterLines="20" w:line="288" w:lineRule="auto"/>
        <w:jc w:val="center"/>
        <w:rPr>
          <w:rFonts w:ascii="Times New Roman" w:eastAsia="宋体" w:hAnsi="Times New Roman" w:cs="Times New Roman"/>
          <w:b/>
          <w:sz w:val="48"/>
          <w:szCs w:val="48"/>
        </w:rPr>
      </w:pPr>
      <w:r w:rsidRPr="00692FE8">
        <w:rPr>
          <w:rFonts w:ascii="Times New Roman" w:eastAsia="宋体" w:hAnsi="Times New Roman" w:cs="Times New Roman" w:hint="eastAsia"/>
          <w:b/>
          <w:sz w:val="48"/>
          <w:szCs w:val="48"/>
        </w:rPr>
        <w:t>深圳技术大学（筹）</w:t>
      </w:r>
    </w:p>
    <w:p w:rsidR="00692FE8" w:rsidRPr="00692FE8" w:rsidRDefault="00692FE8" w:rsidP="00953BCE">
      <w:pPr>
        <w:spacing w:afterLines="20" w:line="288" w:lineRule="auto"/>
        <w:jc w:val="center"/>
        <w:rPr>
          <w:rFonts w:ascii="Times New Roman" w:eastAsia="宋体" w:hAnsi="Times New Roman" w:cs="Times New Roman"/>
          <w:b/>
          <w:sz w:val="48"/>
          <w:szCs w:val="48"/>
        </w:rPr>
      </w:pPr>
      <w:r w:rsidRPr="00692FE8">
        <w:rPr>
          <w:rFonts w:ascii="Times New Roman" w:eastAsia="宋体" w:hAnsi="Times New Roman" w:cs="Times New Roman" w:hint="eastAsia"/>
          <w:b/>
          <w:sz w:val="48"/>
          <w:szCs w:val="48"/>
        </w:rPr>
        <w:t>学生宿舍</w:t>
      </w:r>
      <w:r w:rsidR="00E2172C" w:rsidRPr="00E2172C">
        <w:rPr>
          <w:rFonts w:ascii="Times New Roman" w:eastAsia="宋体" w:hAnsi="Times New Roman" w:cs="Times New Roman" w:hint="eastAsia"/>
          <w:b/>
          <w:sz w:val="48"/>
          <w:szCs w:val="48"/>
        </w:rPr>
        <w:t>照相复印室</w:t>
      </w:r>
      <w:r w:rsidRPr="00692FE8">
        <w:rPr>
          <w:rFonts w:ascii="Times New Roman" w:eastAsia="宋体" w:hAnsi="Times New Roman" w:cs="Times New Roman" w:hint="eastAsia"/>
          <w:b/>
          <w:sz w:val="48"/>
          <w:szCs w:val="48"/>
        </w:rPr>
        <w:t>经营服务</w:t>
      </w:r>
    </w:p>
    <w:p w:rsidR="00843B8C" w:rsidRPr="009F513B" w:rsidRDefault="00843B8C" w:rsidP="00953BCE">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9F513B" w:rsidRDefault="00843B8C" w:rsidP="00953BCE">
      <w:pPr>
        <w:spacing w:afterLines="20" w:line="288" w:lineRule="auto"/>
        <w:jc w:val="center"/>
        <w:rPr>
          <w:rFonts w:ascii="Times New Roman" w:eastAsia="宋体" w:hAnsi="Times New Roman" w:cs="Times New Roman"/>
          <w:b/>
          <w:sz w:val="52"/>
          <w:szCs w:val="52"/>
        </w:rPr>
      </w:pPr>
    </w:p>
    <w:p w:rsidR="00843B8C" w:rsidRPr="009F513B" w:rsidRDefault="00843B8C" w:rsidP="00953BCE">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953BCE">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0032172C">
        <w:rPr>
          <w:rFonts w:ascii="Times New Roman" w:eastAsia="宋体" w:hAnsi="Times New Roman" w:cs="Times New Roman"/>
          <w:b/>
          <w:sz w:val="32"/>
          <w:szCs w:val="32"/>
        </w:rPr>
        <w:t>SZTUFW20170</w:t>
      </w:r>
      <w:r w:rsidR="00C020D2">
        <w:rPr>
          <w:rFonts w:ascii="Times New Roman" w:eastAsia="宋体" w:hAnsi="Times New Roman" w:cs="Times New Roman" w:hint="eastAsia"/>
          <w:b/>
          <w:sz w:val="32"/>
          <w:szCs w:val="32"/>
        </w:rPr>
        <w:t>13</w:t>
      </w:r>
      <w:r w:rsidRPr="009F513B">
        <w:rPr>
          <w:rFonts w:ascii="Times New Roman" w:eastAsia="宋体" w:hAnsi="Times New Roman" w:cs="Times New Roman"/>
          <w:b/>
          <w:sz w:val="32"/>
          <w:szCs w:val="32"/>
        </w:rPr>
        <w:t>）</w:t>
      </w:r>
    </w:p>
    <w:p w:rsidR="00843B8C" w:rsidRPr="0032172C" w:rsidRDefault="00843B8C" w:rsidP="00953BCE">
      <w:pPr>
        <w:spacing w:afterLines="20" w:line="288" w:lineRule="auto"/>
        <w:jc w:val="center"/>
        <w:rPr>
          <w:rFonts w:ascii="Times New Roman" w:eastAsia="宋体" w:hAnsi="Times New Roman" w:cs="Times New Roman"/>
          <w:sz w:val="24"/>
        </w:rPr>
      </w:pPr>
    </w:p>
    <w:p w:rsidR="00843B8C" w:rsidRPr="009F513B" w:rsidRDefault="00843B8C" w:rsidP="00953BCE">
      <w:pPr>
        <w:spacing w:afterLines="20" w:line="288" w:lineRule="auto"/>
        <w:jc w:val="center"/>
        <w:rPr>
          <w:rFonts w:ascii="Times New Roman" w:eastAsia="宋体" w:hAnsi="Times New Roman" w:cs="Times New Roman"/>
          <w:sz w:val="24"/>
        </w:rPr>
      </w:pPr>
    </w:p>
    <w:p w:rsidR="00843B8C" w:rsidRPr="009F513B" w:rsidRDefault="00843B8C" w:rsidP="00953BCE">
      <w:pPr>
        <w:spacing w:afterLines="20" w:line="288" w:lineRule="auto"/>
        <w:jc w:val="center"/>
        <w:rPr>
          <w:rFonts w:ascii="Times New Roman" w:eastAsia="宋体" w:hAnsi="Times New Roman" w:cs="Times New Roman"/>
          <w:sz w:val="24"/>
        </w:rPr>
      </w:pPr>
    </w:p>
    <w:p w:rsidR="00843B8C" w:rsidRPr="009F513B" w:rsidRDefault="00843B8C" w:rsidP="00953BCE">
      <w:pPr>
        <w:spacing w:afterLines="20" w:line="288" w:lineRule="auto"/>
        <w:jc w:val="center"/>
        <w:rPr>
          <w:rFonts w:ascii="Times New Roman" w:eastAsia="宋体" w:hAnsi="Times New Roman" w:cs="Times New Roman"/>
          <w:sz w:val="24"/>
        </w:rPr>
      </w:pPr>
    </w:p>
    <w:p w:rsidR="00843B8C" w:rsidRPr="009F513B" w:rsidRDefault="00843B8C" w:rsidP="00953BCE">
      <w:pPr>
        <w:spacing w:afterLines="20" w:line="288" w:lineRule="auto"/>
        <w:jc w:val="center"/>
        <w:rPr>
          <w:rFonts w:ascii="Times New Roman" w:eastAsia="宋体" w:hAnsi="Times New Roman" w:cs="Times New Roman"/>
          <w:sz w:val="24"/>
        </w:rPr>
      </w:pPr>
    </w:p>
    <w:p w:rsidR="00843B8C" w:rsidRPr="009F513B" w:rsidRDefault="00843B8C" w:rsidP="00953BCE">
      <w:pPr>
        <w:spacing w:afterLines="20" w:line="288" w:lineRule="auto"/>
        <w:jc w:val="center"/>
        <w:rPr>
          <w:rFonts w:ascii="Times New Roman" w:eastAsia="宋体" w:hAnsi="Times New Roman" w:cs="Times New Roman"/>
          <w:sz w:val="24"/>
        </w:rPr>
      </w:pPr>
    </w:p>
    <w:p w:rsidR="00843B8C" w:rsidRPr="009F513B" w:rsidRDefault="00843B8C" w:rsidP="00953BCE">
      <w:pPr>
        <w:spacing w:afterLines="20" w:line="288" w:lineRule="auto"/>
        <w:rPr>
          <w:rFonts w:ascii="Times New Roman" w:eastAsia="宋体" w:hAnsi="Times New Roman" w:cs="Times New Roman"/>
          <w:sz w:val="24"/>
        </w:rPr>
      </w:pPr>
    </w:p>
    <w:p w:rsidR="00843B8C" w:rsidRPr="009F513B" w:rsidRDefault="00843B8C" w:rsidP="00953BCE">
      <w:pPr>
        <w:spacing w:afterLines="20" w:line="288" w:lineRule="auto"/>
        <w:rPr>
          <w:rFonts w:ascii="Times New Roman" w:eastAsia="宋体" w:hAnsi="Times New Roman" w:cs="Times New Roman"/>
          <w:sz w:val="24"/>
        </w:rPr>
      </w:pPr>
    </w:p>
    <w:p w:rsidR="00843B8C" w:rsidRPr="009F513B" w:rsidRDefault="00B6506C" w:rsidP="00953BCE">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953BCE">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044DD4" w:rsidRPr="009F513B">
        <w:rPr>
          <w:rFonts w:ascii="Times New Roman" w:eastAsia="宋体" w:hAnsi="Times New Roman" w:cs="Times New Roman"/>
          <w:color w:val="000000"/>
          <w:sz w:val="30"/>
        </w:rPr>
        <w:t>四</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843B8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B66CBD" w:rsidRPr="00B66CBD" w:rsidRDefault="00C4121F" w:rsidP="00B66CBD">
          <w:pPr>
            <w:pStyle w:val="18"/>
            <w:tabs>
              <w:tab w:val="right" w:leader="dot" w:pos="8296"/>
            </w:tabs>
            <w:spacing w:line="360" w:lineRule="auto"/>
            <w:rPr>
              <w:noProof/>
            </w:rPr>
          </w:pPr>
          <w:r w:rsidRPr="00B153F6">
            <w:rPr>
              <w:rFonts w:ascii="Times New Roman" w:eastAsia="宋体" w:hAnsi="Times New Roman" w:cs="Times New Roman"/>
              <w:szCs w:val="21"/>
            </w:rPr>
            <w:fldChar w:fldCharType="begin"/>
          </w:r>
          <w:r w:rsidR="00843B8C" w:rsidRPr="00B153F6">
            <w:rPr>
              <w:rFonts w:ascii="Times New Roman" w:eastAsia="宋体" w:hAnsi="Times New Roman" w:cs="Times New Roman"/>
              <w:szCs w:val="21"/>
            </w:rPr>
            <w:instrText xml:space="preserve"> TOC \o "1-3" \h \z \u </w:instrText>
          </w:r>
          <w:r w:rsidRPr="00B153F6">
            <w:rPr>
              <w:rFonts w:ascii="Times New Roman" w:eastAsia="宋体" w:hAnsi="Times New Roman" w:cs="Times New Roman"/>
              <w:szCs w:val="21"/>
            </w:rPr>
            <w:fldChar w:fldCharType="separate"/>
          </w:r>
          <w:hyperlink w:anchor="_Toc481074179" w:history="1">
            <w:r w:rsidR="00B66CBD" w:rsidRPr="00B66CBD">
              <w:rPr>
                <w:rStyle w:val="af"/>
                <w:rFonts w:ascii="Times New Roman" w:eastAsia="宋体" w:hAnsi="Times New Roman" w:cs="Times New Roman" w:hint="eastAsia"/>
                <w:noProof/>
                <w:kern w:val="44"/>
              </w:rPr>
              <w:t>第一册</w:t>
            </w:r>
            <w:r w:rsidR="00B66CBD" w:rsidRPr="00B66CBD">
              <w:rPr>
                <w:rStyle w:val="af"/>
                <w:rFonts w:ascii="Times New Roman" w:eastAsia="宋体" w:hAnsi="Times New Roman" w:cs="Times New Roman"/>
                <w:noProof/>
                <w:kern w:val="44"/>
              </w:rPr>
              <w:t xml:space="preserve"> </w:t>
            </w:r>
            <w:r w:rsidR="00B66CBD" w:rsidRPr="00B66CBD">
              <w:rPr>
                <w:rStyle w:val="af"/>
                <w:rFonts w:ascii="Times New Roman" w:eastAsia="宋体" w:hAnsi="Times New Roman" w:cs="Times New Roman" w:hint="eastAsia"/>
                <w:noProof/>
                <w:kern w:val="44"/>
              </w:rPr>
              <w:t>项目专用篇</w:t>
            </w:r>
            <w:r w:rsidR="00B66CBD" w:rsidRPr="00B66CBD">
              <w:rPr>
                <w:noProof/>
                <w:webHidden/>
              </w:rPr>
              <w:tab/>
            </w:r>
            <w:r w:rsidRPr="00B66CBD">
              <w:rPr>
                <w:noProof/>
                <w:webHidden/>
              </w:rPr>
              <w:fldChar w:fldCharType="begin"/>
            </w:r>
            <w:r w:rsidR="00B66CBD" w:rsidRPr="00B66CBD">
              <w:rPr>
                <w:noProof/>
                <w:webHidden/>
              </w:rPr>
              <w:instrText xml:space="preserve"> PAGEREF _Toc481074179 \h </w:instrText>
            </w:r>
            <w:r w:rsidRPr="00B66CBD">
              <w:rPr>
                <w:noProof/>
                <w:webHidden/>
              </w:rPr>
            </w:r>
            <w:r w:rsidRPr="00B66CBD">
              <w:rPr>
                <w:noProof/>
                <w:webHidden/>
              </w:rPr>
              <w:fldChar w:fldCharType="separate"/>
            </w:r>
            <w:r w:rsidR="005A65F6">
              <w:rPr>
                <w:noProof/>
                <w:webHidden/>
              </w:rPr>
              <w:t>1</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180" w:history="1">
            <w:r w:rsidR="00B66CBD" w:rsidRPr="00B66CBD">
              <w:rPr>
                <w:rStyle w:val="af"/>
                <w:rFonts w:hint="eastAsia"/>
                <w:noProof/>
              </w:rPr>
              <w:t>第一章</w:t>
            </w:r>
            <w:r w:rsidR="00B66CBD" w:rsidRPr="00B66CBD">
              <w:rPr>
                <w:noProof/>
              </w:rPr>
              <w:tab/>
            </w:r>
            <w:r w:rsidR="00B66CBD" w:rsidRPr="00B66CBD">
              <w:rPr>
                <w:rStyle w:val="af"/>
                <w:rFonts w:hint="eastAsia"/>
                <w:noProof/>
              </w:rPr>
              <w:t>招标公告</w:t>
            </w:r>
            <w:r w:rsidR="00B66CBD" w:rsidRPr="00B66CBD">
              <w:rPr>
                <w:noProof/>
                <w:webHidden/>
              </w:rPr>
              <w:tab/>
            </w:r>
            <w:r w:rsidRPr="00B66CBD">
              <w:rPr>
                <w:noProof/>
                <w:webHidden/>
              </w:rPr>
              <w:fldChar w:fldCharType="begin"/>
            </w:r>
            <w:r w:rsidR="00B66CBD" w:rsidRPr="00B66CBD">
              <w:rPr>
                <w:noProof/>
                <w:webHidden/>
              </w:rPr>
              <w:instrText xml:space="preserve"> PAGEREF _Toc481074180 \h </w:instrText>
            </w:r>
            <w:r w:rsidRPr="00B66CBD">
              <w:rPr>
                <w:noProof/>
                <w:webHidden/>
              </w:rPr>
            </w:r>
            <w:r w:rsidRPr="00B66CBD">
              <w:rPr>
                <w:noProof/>
                <w:webHidden/>
              </w:rPr>
              <w:fldChar w:fldCharType="separate"/>
            </w:r>
            <w:r w:rsidR="005A65F6">
              <w:rPr>
                <w:noProof/>
                <w:webHidden/>
              </w:rPr>
              <w:t>1</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181" w:history="1">
            <w:r w:rsidR="00B66CBD" w:rsidRPr="00B66CBD">
              <w:rPr>
                <w:rStyle w:val="af"/>
                <w:rFonts w:hint="eastAsia"/>
                <w:noProof/>
              </w:rPr>
              <w:t>第二章</w:t>
            </w:r>
            <w:r w:rsidR="00B66CBD" w:rsidRPr="00B66CBD">
              <w:rPr>
                <w:noProof/>
              </w:rPr>
              <w:tab/>
            </w:r>
            <w:r w:rsidR="00B66CBD" w:rsidRPr="00B66CBD">
              <w:rPr>
                <w:rStyle w:val="af"/>
                <w:rFonts w:hint="eastAsia"/>
                <w:noProof/>
              </w:rPr>
              <w:t>项目专用资料</w:t>
            </w:r>
            <w:r w:rsidR="00B66CBD" w:rsidRPr="00B66CBD">
              <w:rPr>
                <w:noProof/>
                <w:webHidden/>
              </w:rPr>
              <w:tab/>
            </w:r>
            <w:r w:rsidRPr="00B66CBD">
              <w:rPr>
                <w:noProof/>
                <w:webHidden/>
              </w:rPr>
              <w:fldChar w:fldCharType="begin"/>
            </w:r>
            <w:r w:rsidR="00B66CBD" w:rsidRPr="00B66CBD">
              <w:rPr>
                <w:noProof/>
                <w:webHidden/>
              </w:rPr>
              <w:instrText xml:space="preserve"> PAGEREF _Toc481074181 \h </w:instrText>
            </w:r>
            <w:r w:rsidRPr="00B66CBD">
              <w:rPr>
                <w:noProof/>
                <w:webHidden/>
              </w:rPr>
            </w:r>
            <w:r w:rsidRPr="00B66CBD">
              <w:rPr>
                <w:noProof/>
                <w:webHidden/>
              </w:rPr>
              <w:fldChar w:fldCharType="separate"/>
            </w:r>
            <w:r w:rsidR="005A65F6">
              <w:rPr>
                <w:noProof/>
                <w:webHidden/>
              </w:rPr>
              <w:t>3</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82" w:history="1">
            <w:r w:rsidR="00B66CBD" w:rsidRPr="00B66CBD">
              <w:rPr>
                <w:rStyle w:val="af"/>
                <w:rFonts w:ascii="Times New Roman" w:eastAsia="宋体" w:hAnsi="Times New Roman" w:cs="Times New Roman" w:hint="eastAsia"/>
                <w:bCs/>
                <w:noProof/>
                <w:lang w:val="zh-CN"/>
              </w:rPr>
              <w:t>一、</w:t>
            </w:r>
            <w:r w:rsidR="00B66CBD" w:rsidRPr="00B66CBD">
              <w:rPr>
                <w:rStyle w:val="af"/>
                <w:rFonts w:ascii="Times New Roman" w:eastAsia="宋体" w:hAnsi="Cambria" w:cs="Times New Roman" w:hint="eastAsia"/>
                <w:bCs/>
                <w:noProof/>
                <w:lang w:val="zh-CN"/>
              </w:rPr>
              <w:t>项目信息</w:t>
            </w:r>
            <w:r w:rsidR="00B66CBD" w:rsidRPr="00B66CBD">
              <w:rPr>
                <w:noProof/>
                <w:webHidden/>
              </w:rPr>
              <w:tab/>
            </w:r>
            <w:r w:rsidRPr="00B66CBD">
              <w:rPr>
                <w:noProof/>
                <w:webHidden/>
              </w:rPr>
              <w:fldChar w:fldCharType="begin"/>
            </w:r>
            <w:r w:rsidR="00B66CBD" w:rsidRPr="00B66CBD">
              <w:rPr>
                <w:noProof/>
                <w:webHidden/>
              </w:rPr>
              <w:instrText xml:space="preserve"> PAGEREF _Toc481074182 \h </w:instrText>
            </w:r>
            <w:r w:rsidRPr="00B66CBD">
              <w:rPr>
                <w:noProof/>
                <w:webHidden/>
              </w:rPr>
            </w:r>
            <w:r w:rsidRPr="00B66CBD">
              <w:rPr>
                <w:noProof/>
                <w:webHidden/>
              </w:rPr>
              <w:fldChar w:fldCharType="separate"/>
            </w:r>
            <w:r w:rsidR="005A65F6">
              <w:rPr>
                <w:noProof/>
                <w:webHidden/>
              </w:rPr>
              <w:t>3</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83" w:history="1">
            <w:r w:rsidR="00B66CBD" w:rsidRPr="00B66CBD">
              <w:rPr>
                <w:rStyle w:val="af"/>
                <w:rFonts w:ascii="Times New Roman" w:eastAsia="宋体" w:hAnsi="Times New Roman" w:cs="Times New Roman" w:hint="eastAsia"/>
                <w:bCs/>
                <w:noProof/>
                <w:lang w:val="zh-CN"/>
              </w:rPr>
              <w:t>二、</w:t>
            </w:r>
            <w:r w:rsidR="00B66CBD" w:rsidRPr="00B66CBD">
              <w:rPr>
                <w:rStyle w:val="af"/>
                <w:rFonts w:ascii="Times New Roman" w:eastAsia="宋体" w:hAnsi="Cambria" w:cs="Times New Roman" w:hint="eastAsia"/>
                <w:bCs/>
                <w:noProof/>
                <w:lang w:val="zh-CN"/>
              </w:rPr>
              <w:t>投标文件初审表</w:t>
            </w:r>
            <w:r w:rsidR="00B66CBD" w:rsidRPr="00B66CBD">
              <w:rPr>
                <w:noProof/>
                <w:webHidden/>
              </w:rPr>
              <w:tab/>
            </w:r>
            <w:r w:rsidRPr="00B66CBD">
              <w:rPr>
                <w:noProof/>
                <w:webHidden/>
              </w:rPr>
              <w:fldChar w:fldCharType="begin"/>
            </w:r>
            <w:r w:rsidR="00B66CBD" w:rsidRPr="00B66CBD">
              <w:rPr>
                <w:noProof/>
                <w:webHidden/>
              </w:rPr>
              <w:instrText xml:space="preserve"> PAGEREF _Toc481074183 \h </w:instrText>
            </w:r>
            <w:r w:rsidRPr="00B66CBD">
              <w:rPr>
                <w:noProof/>
                <w:webHidden/>
              </w:rPr>
            </w:r>
            <w:r w:rsidRPr="00B66CBD">
              <w:rPr>
                <w:noProof/>
                <w:webHidden/>
              </w:rPr>
              <w:fldChar w:fldCharType="separate"/>
            </w:r>
            <w:r w:rsidR="005A65F6">
              <w:rPr>
                <w:noProof/>
                <w:webHidden/>
              </w:rPr>
              <w:t>5</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84" w:history="1">
            <w:r w:rsidR="00B66CBD" w:rsidRPr="00B66CBD">
              <w:rPr>
                <w:rStyle w:val="af"/>
                <w:rFonts w:ascii="Times New Roman" w:hAnsi="Times New Roman" w:hint="eastAsia"/>
                <w:noProof/>
              </w:rPr>
              <w:t>三、评标方法</w:t>
            </w:r>
            <w:r w:rsidR="00B66CBD" w:rsidRPr="00B66CBD">
              <w:rPr>
                <w:noProof/>
                <w:webHidden/>
              </w:rPr>
              <w:tab/>
            </w:r>
            <w:r w:rsidRPr="00B66CBD">
              <w:rPr>
                <w:noProof/>
                <w:webHidden/>
              </w:rPr>
              <w:fldChar w:fldCharType="begin"/>
            </w:r>
            <w:r w:rsidR="00B66CBD" w:rsidRPr="00B66CBD">
              <w:rPr>
                <w:noProof/>
                <w:webHidden/>
              </w:rPr>
              <w:instrText xml:space="preserve"> PAGEREF _Toc481074184 \h </w:instrText>
            </w:r>
            <w:r w:rsidRPr="00B66CBD">
              <w:rPr>
                <w:noProof/>
                <w:webHidden/>
              </w:rPr>
            </w:r>
            <w:r w:rsidRPr="00B66CBD">
              <w:rPr>
                <w:noProof/>
                <w:webHidden/>
              </w:rPr>
              <w:fldChar w:fldCharType="separate"/>
            </w:r>
            <w:r w:rsidR="005A65F6">
              <w:rPr>
                <w:noProof/>
                <w:webHidden/>
              </w:rPr>
              <w:t>5</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185" w:history="1">
            <w:r w:rsidR="00B66CBD" w:rsidRPr="00B66CBD">
              <w:rPr>
                <w:rStyle w:val="af"/>
                <w:rFonts w:hint="eastAsia"/>
                <w:noProof/>
              </w:rPr>
              <w:t>第三章</w:t>
            </w:r>
            <w:r w:rsidR="00B66CBD" w:rsidRPr="00B66CBD">
              <w:rPr>
                <w:noProof/>
              </w:rPr>
              <w:tab/>
            </w:r>
            <w:r w:rsidR="00B66CBD" w:rsidRPr="00B66CBD">
              <w:rPr>
                <w:rStyle w:val="af"/>
                <w:rFonts w:hint="eastAsia"/>
                <w:noProof/>
              </w:rPr>
              <w:t>采购需求一览表及技术需求</w:t>
            </w:r>
            <w:r w:rsidR="00B66CBD" w:rsidRPr="00B66CBD">
              <w:rPr>
                <w:noProof/>
                <w:webHidden/>
              </w:rPr>
              <w:tab/>
            </w:r>
            <w:r w:rsidRPr="00B66CBD">
              <w:rPr>
                <w:noProof/>
                <w:webHidden/>
              </w:rPr>
              <w:fldChar w:fldCharType="begin"/>
            </w:r>
            <w:r w:rsidR="00B66CBD" w:rsidRPr="00B66CBD">
              <w:rPr>
                <w:noProof/>
                <w:webHidden/>
              </w:rPr>
              <w:instrText xml:space="preserve"> PAGEREF _Toc481074185 \h </w:instrText>
            </w:r>
            <w:r w:rsidRPr="00B66CBD">
              <w:rPr>
                <w:noProof/>
                <w:webHidden/>
              </w:rPr>
            </w:r>
            <w:r w:rsidRPr="00B66CBD">
              <w:rPr>
                <w:noProof/>
                <w:webHidden/>
              </w:rPr>
              <w:fldChar w:fldCharType="separate"/>
            </w:r>
            <w:r w:rsidR="005A65F6">
              <w:rPr>
                <w:noProof/>
                <w:webHidden/>
              </w:rPr>
              <w:t>9</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86" w:history="1">
            <w:r w:rsidR="00B66CBD" w:rsidRPr="00B66CBD">
              <w:rPr>
                <w:rStyle w:val="af"/>
                <w:rFonts w:ascii="Times New Roman" w:hAnsi="Times New Roman" w:hint="eastAsia"/>
                <w:noProof/>
              </w:rPr>
              <w:t>一、采购需求一览表</w:t>
            </w:r>
            <w:r w:rsidR="00B66CBD" w:rsidRPr="00B66CBD">
              <w:rPr>
                <w:noProof/>
                <w:webHidden/>
              </w:rPr>
              <w:tab/>
            </w:r>
            <w:r w:rsidRPr="00B66CBD">
              <w:rPr>
                <w:noProof/>
                <w:webHidden/>
              </w:rPr>
              <w:fldChar w:fldCharType="begin"/>
            </w:r>
            <w:r w:rsidR="00B66CBD" w:rsidRPr="00B66CBD">
              <w:rPr>
                <w:noProof/>
                <w:webHidden/>
              </w:rPr>
              <w:instrText xml:space="preserve"> PAGEREF _Toc481074186 \h </w:instrText>
            </w:r>
            <w:r w:rsidRPr="00B66CBD">
              <w:rPr>
                <w:noProof/>
                <w:webHidden/>
              </w:rPr>
            </w:r>
            <w:r w:rsidRPr="00B66CBD">
              <w:rPr>
                <w:noProof/>
                <w:webHidden/>
              </w:rPr>
              <w:fldChar w:fldCharType="separate"/>
            </w:r>
            <w:r w:rsidR="005A65F6">
              <w:rPr>
                <w:noProof/>
                <w:webHidden/>
              </w:rPr>
              <w:t>9</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87" w:history="1">
            <w:r w:rsidR="00B66CBD" w:rsidRPr="00B66CBD">
              <w:rPr>
                <w:rStyle w:val="af"/>
                <w:rFonts w:ascii="Times New Roman" w:hAnsi="Times New Roman" w:hint="eastAsia"/>
                <w:noProof/>
              </w:rPr>
              <w:t>二、技术需求说明</w:t>
            </w:r>
            <w:r w:rsidR="00B66CBD" w:rsidRPr="00B66CBD">
              <w:rPr>
                <w:noProof/>
                <w:webHidden/>
              </w:rPr>
              <w:tab/>
            </w:r>
            <w:r w:rsidRPr="00B66CBD">
              <w:rPr>
                <w:noProof/>
                <w:webHidden/>
              </w:rPr>
              <w:fldChar w:fldCharType="begin"/>
            </w:r>
            <w:r w:rsidR="00B66CBD" w:rsidRPr="00B66CBD">
              <w:rPr>
                <w:noProof/>
                <w:webHidden/>
              </w:rPr>
              <w:instrText xml:space="preserve"> PAGEREF _Toc481074187 \h </w:instrText>
            </w:r>
            <w:r w:rsidRPr="00B66CBD">
              <w:rPr>
                <w:noProof/>
                <w:webHidden/>
              </w:rPr>
            </w:r>
            <w:r w:rsidRPr="00B66CBD">
              <w:rPr>
                <w:noProof/>
                <w:webHidden/>
              </w:rPr>
              <w:fldChar w:fldCharType="separate"/>
            </w:r>
            <w:r w:rsidR="005A65F6">
              <w:rPr>
                <w:noProof/>
                <w:webHidden/>
              </w:rPr>
              <w:t>9</w:t>
            </w:r>
            <w:r w:rsidRPr="00B66CBD">
              <w:rPr>
                <w:noProof/>
                <w:webHidden/>
              </w:rPr>
              <w:fldChar w:fldCharType="end"/>
            </w:r>
          </w:hyperlink>
        </w:p>
        <w:p w:rsidR="00B66CBD" w:rsidRPr="00B66CBD" w:rsidRDefault="00C4121F" w:rsidP="00B66CBD">
          <w:pPr>
            <w:pStyle w:val="32"/>
            <w:rPr>
              <w:noProof/>
            </w:rPr>
          </w:pPr>
          <w:hyperlink w:anchor="_Toc481074188" w:history="1">
            <w:r w:rsidR="00B66CBD" w:rsidRPr="00B66CBD">
              <w:rPr>
                <w:rStyle w:val="af"/>
                <w:rFonts w:ascii="Times New Roman" w:hAnsi="Times New Roman" w:hint="eastAsia"/>
                <w:noProof/>
              </w:rPr>
              <w:t>（一）重要说明</w:t>
            </w:r>
            <w:r w:rsidR="00B66CBD" w:rsidRPr="00B66CBD">
              <w:rPr>
                <w:noProof/>
                <w:webHidden/>
              </w:rPr>
              <w:tab/>
            </w:r>
            <w:r w:rsidRPr="00B66CBD">
              <w:rPr>
                <w:noProof/>
                <w:webHidden/>
              </w:rPr>
              <w:fldChar w:fldCharType="begin"/>
            </w:r>
            <w:r w:rsidR="00B66CBD" w:rsidRPr="00B66CBD">
              <w:rPr>
                <w:noProof/>
                <w:webHidden/>
              </w:rPr>
              <w:instrText xml:space="preserve"> PAGEREF _Toc481074188 \h </w:instrText>
            </w:r>
            <w:r w:rsidRPr="00B66CBD">
              <w:rPr>
                <w:noProof/>
                <w:webHidden/>
              </w:rPr>
            </w:r>
            <w:r w:rsidRPr="00B66CBD">
              <w:rPr>
                <w:noProof/>
                <w:webHidden/>
              </w:rPr>
              <w:fldChar w:fldCharType="separate"/>
            </w:r>
            <w:r w:rsidR="005A65F6">
              <w:rPr>
                <w:noProof/>
                <w:webHidden/>
              </w:rPr>
              <w:t>9</w:t>
            </w:r>
            <w:r w:rsidRPr="00B66CBD">
              <w:rPr>
                <w:noProof/>
                <w:webHidden/>
              </w:rPr>
              <w:fldChar w:fldCharType="end"/>
            </w:r>
          </w:hyperlink>
        </w:p>
        <w:p w:rsidR="00B66CBD" w:rsidRPr="00B66CBD" w:rsidRDefault="00C4121F" w:rsidP="00B66CBD">
          <w:pPr>
            <w:pStyle w:val="32"/>
            <w:rPr>
              <w:noProof/>
            </w:rPr>
          </w:pPr>
          <w:hyperlink w:anchor="_Toc481074189" w:history="1">
            <w:r w:rsidR="00B66CBD" w:rsidRPr="00B66CBD">
              <w:rPr>
                <w:rStyle w:val="af"/>
                <w:rFonts w:ascii="Times New Roman" w:hAnsi="Times New Roman" w:hint="eastAsia"/>
                <w:noProof/>
              </w:rPr>
              <w:t>（二）采购范围</w:t>
            </w:r>
            <w:r w:rsidR="00B66CBD" w:rsidRPr="00B66CBD">
              <w:rPr>
                <w:noProof/>
                <w:webHidden/>
              </w:rPr>
              <w:tab/>
            </w:r>
            <w:r w:rsidRPr="00B66CBD">
              <w:rPr>
                <w:noProof/>
                <w:webHidden/>
              </w:rPr>
              <w:fldChar w:fldCharType="begin"/>
            </w:r>
            <w:r w:rsidR="00B66CBD" w:rsidRPr="00B66CBD">
              <w:rPr>
                <w:noProof/>
                <w:webHidden/>
              </w:rPr>
              <w:instrText xml:space="preserve"> PAGEREF _Toc481074189 \h </w:instrText>
            </w:r>
            <w:r w:rsidRPr="00B66CBD">
              <w:rPr>
                <w:noProof/>
                <w:webHidden/>
              </w:rPr>
            </w:r>
            <w:r w:rsidRPr="00B66CBD">
              <w:rPr>
                <w:noProof/>
                <w:webHidden/>
              </w:rPr>
              <w:fldChar w:fldCharType="separate"/>
            </w:r>
            <w:r w:rsidR="005A65F6">
              <w:rPr>
                <w:noProof/>
                <w:webHidden/>
              </w:rPr>
              <w:t>10</w:t>
            </w:r>
            <w:r w:rsidRPr="00B66CBD">
              <w:rPr>
                <w:noProof/>
                <w:webHidden/>
              </w:rPr>
              <w:fldChar w:fldCharType="end"/>
            </w:r>
          </w:hyperlink>
        </w:p>
        <w:p w:rsidR="00B66CBD" w:rsidRPr="00B66CBD" w:rsidRDefault="00C4121F" w:rsidP="00B66CBD">
          <w:pPr>
            <w:pStyle w:val="32"/>
            <w:rPr>
              <w:noProof/>
            </w:rPr>
          </w:pPr>
          <w:hyperlink w:anchor="_Toc481074190" w:history="1">
            <w:r w:rsidR="00B66CBD" w:rsidRPr="00B66CBD">
              <w:rPr>
                <w:rStyle w:val="af"/>
                <w:rFonts w:ascii="Times New Roman" w:hAnsi="Times New Roman" w:hint="eastAsia"/>
                <w:noProof/>
              </w:rPr>
              <w:t>（三）技术需求</w:t>
            </w:r>
            <w:r w:rsidR="00B66CBD" w:rsidRPr="00B66CBD">
              <w:rPr>
                <w:noProof/>
                <w:webHidden/>
              </w:rPr>
              <w:tab/>
            </w:r>
            <w:r w:rsidRPr="00B66CBD">
              <w:rPr>
                <w:noProof/>
                <w:webHidden/>
              </w:rPr>
              <w:fldChar w:fldCharType="begin"/>
            </w:r>
            <w:r w:rsidR="00B66CBD" w:rsidRPr="00B66CBD">
              <w:rPr>
                <w:noProof/>
                <w:webHidden/>
              </w:rPr>
              <w:instrText xml:space="preserve"> PAGEREF _Toc481074190 \h </w:instrText>
            </w:r>
            <w:r w:rsidRPr="00B66CBD">
              <w:rPr>
                <w:noProof/>
                <w:webHidden/>
              </w:rPr>
            </w:r>
            <w:r w:rsidRPr="00B66CBD">
              <w:rPr>
                <w:noProof/>
                <w:webHidden/>
              </w:rPr>
              <w:fldChar w:fldCharType="separate"/>
            </w:r>
            <w:r w:rsidR="005A65F6">
              <w:rPr>
                <w:noProof/>
                <w:webHidden/>
              </w:rPr>
              <w:t>10</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191" w:history="1">
            <w:r w:rsidR="00B66CBD" w:rsidRPr="00B66CBD">
              <w:rPr>
                <w:rStyle w:val="af"/>
                <w:rFonts w:hint="eastAsia"/>
                <w:noProof/>
              </w:rPr>
              <w:t>第四章</w:t>
            </w:r>
            <w:r w:rsidR="00B66CBD" w:rsidRPr="00B66CBD">
              <w:rPr>
                <w:noProof/>
              </w:rPr>
              <w:tab/>
            </w:r>
            <w:r w:rsidR="00B66CBD" w:rsidRPr="00B66CBD">
              <w:rPr>
                <w:rStyle w:val="af"/>
                <w:rFonts w:hint="eastAsia"/>
                <w:noProof/>
              </w:rPr>
              <w:t>商务条款</w:t>
            </w:r>
            <w:r w:rsidR="00B66CBD" w:rsidRPr="00B66CBD">
              <w:rPr>
                <w:noProof/>
                <w:webHidden/>
              </w:rPr>
              <w:tab/>
            </w:r>
            <w:r w:rsidRPr="00B66CBD">
              <w:rPr>
                <w:noProof/>
                <w:webHidden/>
              </w:rPr>
              <w:fldChar w:fldCharType="begin"/>
            </w:r>
            <w:r w:rsidR="00B66CBD" w:rsidRPr="00B66CBD">
              <w:rPr>
                <w:noProof/>
                <w:webHidden/>
              </w:rPr>
              <w:instrText xml:space="preserve"> PAGEREF _Toc481074191 \h </w:instrText>
            </w:r>
            <w:r w:rsidRPr="00B66CBD">
              <w:rPr>
                <w:noProof/>
                <w:webHidden/>
              </w:rPr>
            </w:r>
            <w:r w:rsidRPr="00B66CBD">
              <w:rPr>
                <w:noProof/>
                <w:webHidden/>
              </w:rPr>
              <w:fldChar w:fldCharType="separate"/>
            </w:r>
            <w:r w:rsidR="005A65F6">
              <w:rPr>
                <w:noProof/>
                <w:webHidden/>
              </w:rPr>
              <w:t>11</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192" w:history="1">
            <w:r w:rsidR="00B66CBD" w:rsidRPr="00B66CBD">
              <w:rPr>
                <w:rStyle w:val="af"/>
                <w:rFonts w:hint="eastAsia"/>
                <w:noProof/>
              </w:rPr>
              <w:t>第五章</w:t>
            </w:r>
            <w:r w:rsidR="00B66CBD" w:rsidRPr="00B66CBD">
              <w:rPr>
                <w:noProof/>
              </w:rPr>
              <w:tab/>
            </w:r>
            <w:r w:rsidR="00B66CBD" w:rsidRPr="00B66CBD">
              <w:rPr>
                <w:rStyle w:val="af"/>
                <w:rFonts w:hint="eastAsia"/>
                <w:noProof/>
                <w:kern w:val="0"/>
              </w:rPr>
              <w:t>投标文件格式</w:t>
            </w:r>
            <w:r w:rsidR="00B66CBD" w:rsidRPr="00B66CBD">
              <w:rPr>
                <w:noProof/>
                <w:webHidden/>
              </w:rPr>
              <w:tab/>
            </w:r>
            <w:r w:rsidRPr="00B66CBD">
              <w:rPr>
                <w:noProof/>
                <w:webHidden/>
              </w:rPr>
              <w:fldChar w:fldCharType="begin"/>
            </w:r>
            <w:r w:rsidR="00B66CBD" w:rsidRPr="00B66CBD">
              <w:rPr>
                <w:noProof/>
                <w:webHidden/>
              </w:rPr>
              <w:instrText xml:space="preserve"> PAGEREF _Toc481074192 \h </w:instrText>
            </w:r>
            <w:r w:rsidRPr="00B66CBD">
              <w:rPr>
                <w:noProof/>
                <w:webHidden/>
              </w:rPr>
            </w:r>
            <w:r w:rsidRPr="00B66CBD">
              <w:rPr>
                <w:noProof/>
                <w:webHidden/>
              </w:rPr>
              <w:fldChar w:fldCharType="separate"/>
            </w:r>
            <w:r w:rsidR="005A65F6">
              <w:rPr>
                <w:noProof/>
                <w:webHidden/>
              </w:rPr>
              <w:t>13</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93" w:history="1">
            <w:r w:rsidR="00B66CBD" w:rsidRPr="00B66CBD">
              <w:rPr>
                <w:rStyle w:val="af"/>
                <w:rFonts w:ascii="Times New Roman" w:hAnsi="Times New Roman" w:hint="eastAsia"/>
                <w:noProof/>
                <w:kern w:val="0"/>
              </w:rPr>
              <w:t>一、文件袋封面（参考格式）</w:t>
            </w:r>
            <w:r w:rsidR="00B66CBD" w:rsidRPr="00B66CBD">
              <w:rPr>
                <w:noProof/>
                <w:webHidden/>
              </w:rPr>
              <w:tab/>
            </w:r>
            <w:r w:rsidRPr="00B66CBD">
              <w:rPr>
                <w:noProof/>
                <w:webHidden/>
              </w:rPr>
              <w:fldChar w:fldCharType="begin"/>
            </w:r>
            <w:r w:rsidR="00B66CBD" w:rsidRPr="00B66CBD">
              <w:rPr>
                <w:noProof/>
                <w:webHidden/>
              </w:rPr>
              <w:instrText xml:space="preserve"> PAGEREF _Toc481074193 \h </w:instrText>
            </w:r>
            <w:r w:rsidRPr="00B66CBD">
              <w:rPr>
                <w:noProof/>
                <w:webHidden/>
              </w:rPr>
            </w:r>
            <w:r w:rsidRPr="00B66CBD">
              <w:rPr>
                <w:noProof/>
                <w:webHidden/>
              </w:rPr>
              <w:fldChar w:fldCharType="separate"/>
            </w:r>
            <w:r w:rsidR="005A65F6">
              <w:rPr>
                <w:noProof/>
                <w:webHidden/>
              </w:rPr>
              <w:t>14</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94" w:history="1">
            <w:r w:rsidR="00B66CBD" w:rsidRPr="00B66CBD">
              <w:rPr>
                <w:rStyle w:val="af"/>
                <w:rFonts w:ascii="Times New Roman" w:hAnsi="Times New Roman" w:hint="eastAsia"/>
                <w:noProof/>
                <w:kern w:val="0"/>
              </w:rPr>
              <w:t>二、投标文件封面（参考格式）</w:t>
            </w:r>
            <w:r w:rsidR="00B66CBD" w:rsidRPr="00B66CBD">
              <w:rPr>
                <w:noProof/>
                <w:webHidden/>
              </w:rPr>
              <w:tab/>
            </w:r>
            <w:r w:rsidRPr="00B66CBD">
              <w:rPr>
                <w:noProof/>
                <w:webHidden/>
              </w:rPr>
              <w:fldChar w:fldCharType="begin"/>
            </w:r>
            <w:r w:rsidR="00B66CBD" w:rsidRPr="00B66CBD">
              <w:rPr>
                <w:noProof/>
                <w:webHidden/>
              </w:rPr>
              <w:instrText xml:space="preserve"> PAGEREF _Toc481074194 \h </w:instrText>
            </w:r>
            <w:r w:rsidRPr="00B66CBD">
              <w:rPr>
                <w:noProof/>
                <w:webHidden/>
              </w:rPr>
            </w:r>
            <w:r w:rsidRPr="00B66CBD">
              <w:rPr>
                <w:noProof/>
                <w:webHidden/>
              </w:rPr>
              <w:fldChar w:fldCharType="separate"/>
            </w:r>
            <w:r w:rsidR="005A65F6">
              <w:rPr>
                <w:noProof/>
                <w:webHidden/>
              </w:rPr>
              <w:t>15</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95" w:history="1">
            <w:r w:rsidR="00B66CBD" w:rsidRPr="00B66CBD">
              <w:rPr>
                <w:rStyle w:val="af"/>
                <w:rFonts w:ascii="Times New Roman" w:hAnsi="Times New Roman" w:hint="eastAsia"/>
                <w:noProof/>
                <w:kern w:val="0"/>
              </w:rPr>
              <w:t>三、法定代表人证明书</w:t>
            </w:r>
            <w:r w:rsidR="00B66CBD" w:rsidRPr="00B66CBD">
              <w:rPr>
                <w:noProof/>
                <w:webHidden/>
              </w:rPr>
              <w:tab/>
            </w:r>
            <w:r w:rsidRPr="00B66CBD">
              <w:rPr>
                <w:noProof/>
                <w:webHidden/>
              </w:rPr>
              <w:fldChar w:fldCharType="begin"/>
            </w:r>
            <w:r w:rsidR="00B66CBD" w:rsidRPr="00B66CBD">
              <w:rPr>
                <w:noProof/>
                <w:webHidden/>
              </w:rPr>
              <w:instrText xml:space="preserve"> PAGEREF _Toc481074195 \h </w:instrText>
            </w:r>
            <w:r w:rsidRPr="00B66CBD">
              <w:rPr>
                <w:noProof/>
                <w:webHidden/>
              </w:rPr>
            </w:r>
            <w:r w:rsidRPr="00B66CBD">
              <w:rPr>
                <w:noProof/>
                <w:webHidden/>
              </w:rPr>
              <w:fldChar w:fldCharType="separate"/>
            </w:r>
            <w:r w:rsidR="005A65F6">
              <w:rPr>
                <w:noProof/>
                <w:webHidden/>
              </w:rPr>
              <w:t>16</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96" w:history="1">
            <w:r w:rsidR="00B66CBD" w:rsidRPr="00B66CBD">
              <w:rPr>
                <w:rStyle w:val="af"/>
                <w:rFonts w:ascii="Times New Roman" w:hAnsi="Times New Roman" w:hint="eastAsia"/>
                <w:noProof/>
                <w:kern w:val="0"/>
              </w:rPr>
              <w:t>四、法人授权委托证明书</w:t>
            </w:r>
            <w:r w:rsidR="00B66CBD" w:rsidRPr="00B66CBD">
              <w:rPr>
                <w:noProof/>
                <w:webHidden/>
              </w:rPr>
              <w:tab/>
            </w:r>
            <w:r w:rsidRPr="00B66CBD">
              <w:rPr>
                <w:noProof/>
                <w:webHidden/>
              </w:rPr>
              <w:fldChar w:fldCharType="begin"/>
            </w:r>
            <w:r w:rsidR="00B66CBD" w:rsidRPr="00B66CBD">
              <w:rPr>
                <w:noProof/>
                <w:webHidden/>
              </w:rPr>
              <w:instrText xml:space="preserve"> PAGEREF _Toc481074196 \h </w:instrText>
            </w:r>
            <w:r w:rsidRPr="00B66CBD">
              <w:rPr>
                <w:noProof/>
                <w:webHidden/>
              </w:rPr>
            </w:r>
            <w:r w:rsidRPr="00B66CBD">
              <w:rPr>
                <w:noProof/>
                <w:webHidden/>
              </w:rPr>
              <w:fldChar w:fldCharType="separate"/>
            </w:r>
            <w:r w:rsidR="005A65F6">
              <w:rPr>
                <w:noProof/>
                <w:webHidden/>
              </w:rPr>
              <w:t>17</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97" w:history="1">
            <w:r w:rsidR="00B66CBD" w:rsidRPr="00B66CBD">
              <w:rPr>
                <w:rStyle w:val="af"/>
                <w:rFonts w:ascii="Times New Roman" w:hAnsi="Times New Roman" w:hint="eastAsia"/>
                <w:noProof/>
                <w:kern w:val="0"/>
              </w:rPr>
              <w:t>五、投标函</w:t>
            </w:r>
            <w:r w:rsidR="00B66CBD" w:rsidRPr="00B66CBD">
              <w:rPr>
                <w:noProof/>
                <w:webHidden/>
              </w:rPr>
              <w:tab/>
            </w:r>
            <w:r w:rsidRPr="00B66CBD">
              <w:rPr>
                <w:noProof/>
                <w:webHidden/>
              </w:rPr>
              <w:fldChar w:fldCharType="begin"/>
            </w:r>
            <w:r w:rsidR="00B66CBD" w:rsidRPr="00B66CBD">
              <w:rPr>
                <w:noProof/>
                <w:webHidden/>
              </w:rPr>
              <w:instrText xml:space="preserve"> PAGEREF _Toc481074197 \h </w:instrText>
            </w:r>
            <w:r w:rsidRPr="00B66CBD">
              <w:rPr>
                <w:noProof/>
                <w:webHidden/>
              </w:rPr>
            </w:r>
            <w:r w:rsidRPr="00B66CBD">
              <w:rPr>
                <w:noProof/>
                <w:webHidden/>
              </w:rPr>
              <w:fldChar w:fldCharType="separate"/>
            </w:r>
            <w:r w:rsidR="005A65F6">
              <w:rPr>
                <w:noProof/>
                <w:webHidden/>
              </w:rPr>
              <w:t>18</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98" w:history="1">
            <w:r w:rsidR="00B66CBD" w:rsidRPr="00B66CBD">
              <w:rPr>
                <w:rStyle w:val="af"/>
                <w:rFonts w:ascii="Times New Roman" w:hAnsi="Times New Roman" w:hint="eastAsia"/>
                <w:noProof/>
                <w:kern w:val="0"/>
              </w:rPr>
              <w:t>六、投标资格证明文件</w:t>
            </w:r>
            <w:r w:rsidR="00B66CBD" w:rsidRPr="00B66CBD">
              <w:rPr>
                <w:noProof/>
                <w:webHidden/>
              </w:rPr>
              <w:tab/>
            </w:r>
            <w:r w:rsidRPr="00B66CBD">
              <w:rPr>
                <w:noProof/>
                <w:webHidden/>
              </w:rPr>
              <w:fldChar w:fldCharType="begin"/>
            </w:r>
            <w:r w:rsidR="00B66CBD" w:rsidRPr="00B66CBD">
              <w:rPr>
                <w:noProof/>
                <w:webHidden/>
              </w:rPr>
              <w:instrText xml:space="preserve"> PAGEREF _Toc481074198 \h </w:instrText>
            </w:r>
            <w:r w:rsidRPr="00B66CBD">
              <w:rPr>
                <w:noProof/>
                <w:webHidden/>
              </w:rPr>
            </w:r>
            <w:r w:rsidRPr="00B66CBD">
              <w:rPr>
                <w:noProof/>
                <w:webHidden/>
              </w:rPr>
              <w:fldChar w:fldCharType="separate"/>
            </w:r>
            <w:r w:rsidR="005A65F6">
              <w:rPr>
                <w:noProof/>
                <w:webHidden/>
              </w:rPr>
              <w:t>19</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199" w:history="1">
            <w:r w:rsidR="00B66CBD" w:rsidRPr="00B66CBD">
              <w:rPr>
                <w:rStyle w:val="af"/>
                <w:rFonts w:ascii="Times New Roman" w:hAnsi="Times New Roman" w:hint="eastAsia"/>
                <w:noProof/>
                <w:kern w:val="0"/>
              </w:rPr>
              <w:t>七、投标一览表</w:t>
            </w:r>
            <w:r w:rsidR="00B66CBD" w:rsidRPr="00B66CBD">
              <w:rPr>
                <w:noProof/>
                <w:webHidden/>
              </w:rPr>
              <w:tab/>
            </w:r>
            <w:r w:rsidRPr="00B66CBD">
              <w:rPr>
                <w:noProof/>
                <w:webHidden/>
              </w:rPr>
              <w:fldChar w:fldCharType="begin"/>
            </w:r>
            <w:r w:rsidR="00B66CBD" w:rsidRPr="00B66CBD">
              <w:rPr>
                <w:noProof/>
                <w:webHidden/>
              </w:rPr>
              <w:instrText xml:space="preserve"> PAGEREF _Toc481074199 \h </w:instrText>
            </w:r>
            <w:r w:rsidRPr="00B66CBD">
              <w:rPr>
                <w:noProof/>
                <w:webHidden/>
              </w:rPr>
            </w:r>
            <w:r w:rsidRPr="00B66CBD">
              <w:rPr>
                <w:noProof/>
                <w:webHidden/>
              </w:rPr>
              <w:fldChar w:fldCharType="separate"/>
            </w:r>
            <w:r w:rsidR="005A65F6">
              <w:rPr>
                <w:noProof/>
                <w:webHidden/>
              </w:rPr>
              <w:t>20</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0" w:history="1">
            <w:r w:rsidR="00B66CBD" w:rsidRPr="00B66CBD">
              <w:rPr>
                <w:rStyle w:val="af"/>
                <w:rFonts w:ascii="Times New Roman" w:hAnsi="Times New Roman" w:hint="eastAsia"/>
                <w:noProof/>
                <w:kern w:val="0"/>
              </w:rPr>
              <w:t>八、投标人情况介绍</w:t>
            </w:r>
            <w:r w:rsidR="00B66CBD" w:rsidRPr="00B66CBD">
              <w:rPr>
                <w:noProof/>
                <w:webHidden/>
              </w:rPr>
              <w:tab/>
            </w:r>
            <w:r w:rsidRPr="00B66CBD">
              <w:rPr>
                <w:noProof/>
                <w:webHidden/>
              </w:rPr>
              <w:fldChar w:fldCharType="begin"/>
            </w:r>
            <w:r w:rsidR="00B66CBD" w:rsidRPr="00B66CBD">
              <w:rPr>
                <w:noProof/>
                <w:webHidden/>
              </w:rPr>
              <w:instrText xml:space="preserve"> PAGEREF _Toc481074200 \h </w:instrText>
            </w:r>
            <w:r w:rsidRPr="00B66CBD">
              <w:rPr>
                <w:noProof/>
                <w:webHidden/>
              </w:rPr>
            </w:r>
            <w:r w:rsidRPr="00B66CBD">
              <w:rPr>
                <w:noProof/>
                <w:webHidden/>
              </w:rPr>
              <w:fldChar w:fldCharType="separate"/>
            </w:r>
            <w:r w:rsidR="005A65F6">
              <w:rPr>
                <w:noProof/>
                <w:webHidden/>
              </w:rPr>
              <w:t>21</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1" w:history="1">
            <w:r w:rsidR="00B66CBD" w:rsidRPr="00B66CBD">
              <w:rPr>
                <w:rStyle w:val="af"/>
                <w:rFonts w:ascii="Times New Roman" w:hAnsi="Times New Roman" w:hint="eastAsia"/>
                <w:noProof/>
                <w:kern w:val="0"/>
              </w:rPr>
              <w:t>九、业绩清单</w:t>
            </w:r>
            <w:r w:rsidR="00B66CBD" w:rsidRPr="00B66CBD">
              <w:rPr>
                <w:noProof/>
                <w:webHidden/>
              </w:rPr>
              <w:tab/>
            </w:r>
            <w:r w:rsidRPr="00B66CBD">
              <w:rPr>
                <w:noProof/>
                <w:webHidden/>
              </w:rPr>
              <w:fldChar w:fldCharType="begin"/>
            </w:r>
            <w:r w:rsidR="00B66CBD" w:rsidRPr="00B66CBD">
              <w:rPr>
                <w:noProof/>
                <w:webHidden/>
              </w:rPr>
              <w:instrText xml:space="preserve"> PAGEREF _Toc481074201 \h </w:instrText>
            </w:r>
            <w:r w:rsidRPr="00B66CBD">
              <w:rPr>
                <w:noProof/>
                <w:webHidden/>
              </w:rPr>
            </w:r>
            <w:r w:rsidRPr="00B66CBD">
              <w:rPr>
                <w:noProof/>
                <w:webHidden/>
              </w:rPr>
              <w:fldChar w:fldCharType="separate"/>
            </w:r>
            <w:r w:rsidR="005A65F6">
              <w:rPr>
                <w:noProof/>
                <w:webHidden/>
              </w:rPr>
              <w:t>22</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2" w:history="1">
            <w:r w:rsidR="00B66CBD" w:rsidRPr="00B66CBD">
              <w:rPr>
                <w:rStyle w:val="af"/>
                <w:rFonts w:ascii="Times New Roman" w:hAnsi="Times New Roman" w:hint="eastAsia"/>
                <w:noProof/>
                <w:kern w:val="0"/>
              </w:rPr>
              <w:t>十、商务条款偏离表</w:t>
            </w:r>
            <w:r w:rsidR="00B66CBD" w:rsidRPr="00B66CBD">
              <w:rPr>
                <w:noProof/>
                <w:webHidden/>
              </w:rPr>
              <w:tab/>
            </w:r>
            <w:r w:rsidRPr="00B66CBD">
              <w:rPr>
                <w:noProof/>
                <w:webHidden/>
              </w:rPr>
              <w:fldChar w:fldCharType="begin"/>
            </w:r>
            <w:r w:rsidR="00B66CBD" w:rsidRPr="00B66CBD">
              <w:rPr>
                <w:noProof/>
                <w:webHidden/>
              </w:rPr>
              <w:instrText xml:space="preserve"> PAGEREF _Toc481074202 \h </w:instrText>
            </w:r>
            <w:r w:rsidRPr="00B66CBD">
              <w:rPr>
                <w:noProof/>
                <w:webHidden/>
              </w:rPr>
            </w:r>
            <w:r w:rsidRPr="00B66CBD">
              <w:rPr>
                <w:noProof/>
                <w:webHidden/>
              </w:rPr>
              <w:fldChar w:fldCharType="separate"/>
            </w:r>
            <w:r w:rsidR="005A65F6">
              <w:rPr>
                <w:noProof/>
                <w:webHidden/>
              </w:rPr>
              <w:t>23</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3" w:history="1">
            <w:r w:rsidR="00B66CBD" w:rsidRPr="00B66CBD">
              <w:rPr>
                <w:rStyle w:val="af"/>
                <w:rFonts w:ascii="Times New Roman" w:hAnsi="Times New Roman" w:hint="eastAsia"/>
                <w:noProof/>
              </w:rPr>
              <w:t>十一、经营方案（格式自定</w:t>
            </w:r>
            <w:r w:rsidR="00B66CBD" w:rsidRPr="00B66CBD">
              <w:rPr>
                <w:rStyle w:val="af"/>
                <w:rFonts w:ascii="Times New Roman" w:hAnsi="Times New Roman" w:hint="eastAsia"/>
                <w:noProof/>
                <w:kern w:val="0"/>
              </w:rPr>
              <w:t>）</w:t>
            </w:r>
            <w:r w:rsidR="00B66CBD" w:rsidRPr="00B66CBD">
              <w:rPr>
                <w:noProof/>
                <w:webHidden/>
              </w:rPr>
              <w:tab/>
            </w:r>
            <w:r w:rsidRPr="00B66CBD">
              <w:rPr>
                <w:noProof/>
                <w:webHidden/>
              </w:rPr>
              <w:fldChar w:fldCharType="begin"/>
            </w:r>
            <w:r w:rsidR="00B66CBD" w:rsidRPr="00B66CBD">
              <w:rPr>
                <w:noProof/>
                <w:webHidden/>
              </w:rPr>
              <w:instrText xml:space="preserve"> PAGEREF _Toc481074203 \h </w:instrText>
            </w:r>
            <w:r w:rsidRPr="00B66CBD">
              <w:rPr>
                <w:noProof/>
                <w:webHidden/>
              </w:rPr>
            </w:r>
            <w:r w:rsidRPr="00B66CBD">
              <w:rPr>
                <w:noProof/>
                <w:webHidden/>
              </w:rPr>
              <w:fldChar w:fldCharType="separate"/>
            </w:r>
            <w:r w:rsidR="005A65F6">
              <w:rPr>
                <w:noProof/>
                <w:webHidden/>
              </w:rPr>
              <w:t>26</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4" w:history="1">
            <w:r w:rsidR="00B66CBD" w:rsidRPr="00B66CBD">
              <w:rPr>
                <w:rStyle w:val="af"/>
                <w:rFonts w:ascii="Times New Roman" w:hAnsi="Times New Roman" w:hint="eastAsia"/>
                <w:noProof/>
              </w:rPr>
              <w:t>十二、实施方案（格式自定）</w:t>
            </w:r>
            <w:r w:rsidR="00B66CBD" w:rsidRPr="00B66CBD">
              <w:rPr>
                <w:noProof/>
                <w:webHidden/>
              </w:rPr>
              <w:tab/>
            </w:r>
            <w:r w:rsidRPr="00B66CBD">
              <w:rPr>
                <w:noProof/>
                <w:webHidden/>
              </w:rPr>
              <w:fldChar w:fldCharType="begin"/>
            </w:r>
            <w:r w:rsidR="00B66CBD" w:rsidRPr="00B66CBD">
              <w:rPr>
                <w:noProof/>
                <w:webHidden/>
              </w:rPr>
              <w:instrText xml:space="preserve"> PAGEREF _Toc481074204 \h </w:instrText>
            </w:r>
            <w:r w:rsidRPr="00B66CBD">
              <w:rPr>
                <w:noProof/>
                <w:webHidden/>
              </w:rPr>
            </w:r>
            <w:r w:rsidRPr="00B66CBD">
              <w:rPr>
                <w:noProof/>
                <w:webHidden/>
              </w:rPr>
              <w:fldChar w:fldCharType="separate"/>
            </w:r>
            <w:r w:rsidR="005A65F6">
              <w:rPr>
                <w:noProof/>
                <w:webHidden/>
              </w:rPr>
              <w:t>26</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5" w:history="1">
            <w:r w:rsidR="00B66CBD" w:rsidRPr="00B66CBD">
              <w:rPr>
                <w:rStyle w:val="af"/>
                <w:rFonts w:ascii="Times New Roman" w:hAnsi="Times New Roman" w:hint="eastAsia"/>
                <w:noProof/>
              </w:rPr>
              <w:t>十三、《单人单项报价表》（格式自定）</w:t>
            </w:r>
            <w:r w:rsidR="00B66CBD" w:rsidRPr="00B66CBD">
              <w:rPr>
                <w:noProof/>
                <w:webHidden/>
              </w:rPr>
              <w:tab/>
            </w:r>
            <w:r w:rsidRPr="00B66CBD">
              <w:rPr>
                <w:noProof/>
                <w:webHidden/>
              </w:rPr>
              <w:fldChar w:fldCharType="begin"/>
            </w:r>
            <w:r w:rsidR="00B66CBD" w:rsidRPr="00B66CBD">
              <w:rPr>
                <w:noProof/>
                <w:webHidden/>
              </w:rPr>
              <w:instrText xml:space="preserve"> PAGEREF _Toc481074205 \h </w:instrText>
            </w:r>
            <w:r w:rsidRPr="00B66CBD">
              <w:rPr>
                <w:noProof/>
                <w:webHidden/>
              </w:rPr>
            </w:r>
            <w:r w:rsidRPr="00B66CBD">
              <w:rPr>
                <w:noProof/>
                <w:webHidden/>
              </w:rPr>
              <w:fldChar w:fldCharType="separate"/>
            </w:r>
            <w:r w:rsidR="005A65F6">
              <w:rPr>
                <w:noProof/>
                <w:webHidden/>
              </w:rPr>
              <w:t>26</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6" w:history="1">
            <w:r w:rsidR="00B66CBD" w:rsidRPr="00B66CBD">
              <w:rPr>
                <w:rStyle w:val="af"/>
                <w:rFonts w:ascii="Times New Roman" w:hAnsi="Times New Roman" w:hint="eastAsia"/>
                <w:noProof/>
                <w:kern w:val="0"/>
              </w:rPr>
              <w:t>十四、无违法违规行为承诺函</w:t>
            </w:r>
            <w:r w:rsidR="00B66CBD" w:rsidRPr="00B66CBD">
              <w:rPr>
                <w:noProof/>
                <w:webHidden/>
              </w:rPr>
              <w:tab/>
            </w:r>
            <w:r w:rsidRPr="00B66CBD">
              <w:rPr>
                <w:noProof/>
                <w:webHidden/>
              </w:rPr>
              <w:fldChar w:fldCharType="begin"/>
            </w:r>
            <w:r w:rsidR="00B66CBD" w:rsidRPr="00B66CBD">
              <w:rPr>
                <w:noProof/>
                <w:webHidden/>
              </w:rPr>
              <w:instrText xml:space="preserve"> PAGEREF _Toc481074206 \h </w:instrText>
            </w:r>
            <w:r w:rsidRPr="00B66CBD">
              <w:rPr>
                <w:noProof/>
                <w:webHidden/>
              </w:rPr>
            </w:r>
            <w:r w:rsidRPr="00B66CBD">
              <w:rPr>
                <w:noProof/>
                <w:webHidden/>
              </w:rPr>
              <w:fldChar w:fldCharType="separate"/>
            </w:r>
            <w:r w:rsidR="005A65F6">
              <w:rPr>
                <w:noProof/>
                <w:webHidden/>
              </w:rPr>
              <w:t>27</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7" w:history="1">
            <w:r w:rsidR="00B66CBD" w:rsidRPr="00B66CBD">
              <w:rPr>
                <w:rStyle w:val="af"/>
                <w:rFonts w:ascii="Times New Roman" w:hAnsi="Times New Roman" w:hint="eastAsia"/>
                <w:noProof/>
                <w:kern w:val="0"/>
              </w:rPr>
              <w:t>十五、</w:t>
            </w:r>
            <w:r w:rsidR="00B66CBD" w:rsidRPr="00B66CBD">
              <w:rPr>
                <w:rStyle w:val="af"/>
                <w:rFonts w:ascii="Times New Roman" w:hAnsi="Times New Roman" w:hint="eastAsia"/>
                <w:noProof/>
              </w:rPr>
              <w:t>保证金退还表</w:t>
            </w:r>
            <w:r w:rsidR="00B66CBD" w:rsidRPr="00B66CBD">
              <w:rPr>
                <w:noProof/>
                <w:webHidden/>
              </w:rPr>
              <w:tab/>
            </w:r>
            <w:r w:rsidRPr="00B66CBD">
              <w:rPr>
                <w:noProof/>
                <w:webHidden/>
              </w:rPr>
              <w:fldChar w:fldCharType="begin"/>
            </w:r>
            <w:r w:rsidR="00B66CBD" w:rsidRPr="00B66CBD">
              <w:rPr>
                <w:noProof/>
                <w:webHidden/>
              </w:rPr>
              <w:instrText xml:space="preserve"> PAGEREF _Toc481074207 \h </w:instrText>
            </w:r>
            <w:r w:rsidRPr="00B66CBD">
              <w:rPr>
                <w:noProof/>
                <w:webHidden/>
              </w:rPr>
            </w:r>
            <w:r w:rsidRPr="00B66CBD">
              <w:rPr>
                <w:noProof/>
                <w:webHidden/>
              </w:rPr>
              <w:fldChar w:fldCharType="separate"/>
            </w:r>
            <w:r w:rsidR="005A65F6">
              <w:rPr>
                <w:noProof/>
                <w:webHidden/>
              </w:rPr>
              <w:t>28</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8" w:history="1">
            <w:r w:rsidR="00B66CBD" w:rsidRPr="00B66CBD">
              <w:rPr>
                <w:rStyle w:val="af"/>
                <w:rFonts w:ascii="Times New Roman" w:hAnsi="Times New Roman" w:hint="eastAsia"/>
                <w:noProof/>
                <w:kern w:val="0"/>
              </w:rPr>
              <w:t>十六、诚信良好的承诺函</w:t>
            </w:r>
            <w:r w:rsidR="00B66CBD" w:rsidRPr="00B66CBD">
              <w:rPr>
                <w:noProof/>
                <w:webHidden/>
              </w:rPr>
              <w:tab/>
            </w:r>
            <w:r w:rsidRPr="00B66CBD">
              <w:rPr>
                <w:noProof/>
                <w:webHidden/>
              </w:rPr>
              <w:fldChar w:fldCharType="begin"/>
            </w:r>
            <w:r w:rsidR="00B66CBD" w:rsidRPr="00B66CBD">
              <w:rPr>
                <w:noProof/>
                <w:webHidden/>
              </w:rPr>
              <w:instrText xml:space="preserve"> PAGEREF _Toc481074208 \h </w:instrText>
            </w:r>
            <w:r w:rsidRPr="00B66CBD">
              <w:rPr>
                <w:noProof/>
                <w:webHidden/>
              </w:rPr>
            </w:r>
            <w:r w:rsidRPr="00B66CBD">
              <w:rPr>
                <w:noProof/>
                <w:webHidden/>
              </w:rPr>
              <w:fldChar w:fldCharType="separate"/>
            </w:r>
            <w:r w:rsidR="005A65F6">
              <w:rPr>
                <w:noProof/>
                <w:webHidden/>
              </w:rPr>
              <w:t>29</w:t>
            </w:r>
            <w:r w:rsidRPr="00B66CBD">
              <w:rPr>
                <w:noProof/>
                <w:webHidden/>
              </w:rPr>
              <w:fldChar w:fldCharType="end"/>
            </w:r>
          </w:hyperlink>
        </w:p>
        <w:p w:rsidR="00B66CBD" w:rsidRPr="00B66CBD" w:rsidRDefault="00C4121F" w:rsidP="00B66CBD">
          <w:pPr>
            <w:pStyle w:val="22"/>
            <w:tabs>
              <w:tab w:val="right" w:leader="dot" w:pos="8296"/>
            </w:tabs>
            <w:spacing w:line="360" w:lineRule="auto"/>
            <w:rPr>
              <w:noProof/>
            </w:rPr>
          </w:pPr>
          <w:hyperlink w:anchor="_Toc481074209" w:history="1">
            <w:r w:rsidR="00B66CBD" w:rsidRPr="00B66CBD">
              <w:rPr>
                <w:rStyle w:val="af"/>
                <w:rFonts w:ascii="Times New Roman" w:hAnsi="Times New Roman" w:hint="eastAsia"/>
                <w:noProof/>
                <w:kern w:val="0"/>
              </w:rPr>
              <w:t>十七、投标人认为需要加以说明的其他内容</w:t>
            </w:r>
            <w:r w:rsidR="00B66CBD" w:rsidRPr="00B66CBD">
              <w:rPr>
                <w:noProof/>
                <w:webHidden/>
              </w:rPr>
              <w:tab/>
            </w:r>
            <w:r w:rsidRPr="00B66CBD">
              <w:rPr>
                <w:noProof/>
                <w:webHidden/>
              </w:rPr>
              <w:fldChar w:fldCharType="begin"/>
            </w:r>
            <w:r w:rsidR="00B66CBD" w:rsidRPr="00B66CBD">
              <w:rPr>
                <w:noProof/>
                <w:webHidden/>
              </w:rPr>
              <w:instrText xml:space="preserve"> PAGEREF _Toc481074209 \h </w:instrText>
            </w:r>
            <w:r w:rsidRPr="00B66CBD">
              <w:rPr>
                <w:noProof/>
                <w:webHidden/>
              </w:rPr>
            </w:r>
            <w:r w:rsidRPr="00B66CBD">
              <w:rPr>
                <w:noProof/>
                <w:webHidden/>
              </w:rPr>
              <w:fldChar w:fldCharType="separate"/>
            </w:r>
            <w:r w:rsidR="005A65F6">
              <w:rPr>
                <w:noProof/>
                <w:webHidden/>
              </w:rPr>
              <w:t>30</w:t>
            </w:r>
            <w:r w:rsidRPr="00B66CBD">
              <w:rPr>
                <w:noProof/>
                <w:webHidden/>
              </w:rPr>
              <w:fldChar w:fldCharType="end"/>
            </w:r>
          </w:hyperlink>
        </w:p>
        <w:p w:rsidR="00B66CBD" w:rsidRPr="00B66CBD" w:rsidRDefault="00C4121F" w:rsidP="00B66CBD">
          <w:pPr>
            <w:pStyle w:val="18"/>
            <w:tabs>
              <w:tab w:val="right" w:leader="dot" w:pos="8296"/>
            </w:tabs>
            <w:spacing w:line="360" w:lineRule="auto"/>
            <w:rPr>
              <w:noProof/>
            </w:rPr>
          </w:pPr>
          <w:hyperlink w:anchor="_Toc481074210" w:history="1">
            <w:r w:rsidR="00B66CBD" w:rsidRPr="00B66CBD">
              <w:rPr>
                <w:rStyle w:val="af"/>
                <w:rFonts w:ascii="Times New Roman" w:eastAsia="宋体" w:hAnsi="Times New Roman" w:cs="Times New Roman" w:hint="eastAsia"/>
                <w:noProof/>
                <w:kern w:val="44"/>
              </w:rPr>
              <w:t>第二册</w:t>
            </w:r>
            <w:r w:rsidR="00B66CBD" w:rsidRPr="00B66CBD">
              <w:rPr>
                <w:rStyle w:val="af"/>
                <w:rFonts w:ascii="Times New Roman" w:eastAsia="宋体" w:hAnsi="Times New Roman" w:cs="Times New Roman"/>
                <w:noProof/>
                <w:kern w:val="44"/>
              </w:rPr>
              <w:t xml:space="preserve"> </w:t>
            </w:r>
            <w:r w:rsidR="00B66CBD" w:rsidRPr="00B66CBD">
              <w:rPr>
                <w:rStyle w:val="af"/>
                <w:rFonts w:ascii="Times New Roman" w:eastAsia="宋体" w:hAnsi="Times New Roman" w:cs="Times New Roman" w:hint="eastAsia"/>
                <w:noProof/>
                <w:kern w:val="44"/>
              </w:rPr>
              <w:t>项目通用篇（投标人须知）</w:t>
            </w:r>
            <w:r w:rsidR="00B66CBD" w:rsidRPr="00B66CBD">
              <w:rPr>
                <w:noProof/>
                <w:webHidden/>
              </w:rPr>
              <w:tab/>
            </w:r>
            <w:r w:rsidRPr="00B66CBD">
              <w:rPr>
                <w:noProof/>
                <w:webHidden/>
              </w:rPr>
              <w:fldChar w:fldCharType="begin"/>
            </w:r>
            <w:r w:rsidR="00B66CBD" w:rsidRPr="00B66CBD">
              <w:rPr>
                <w:noProof/>
                <w:webHidden/>
              </w:rPr>
              <w:instrText xml:space="preserve"> PAGEREF _Toc481074210 \h </w:instrText>
            </w:r>
            <w:r w:rsidRPr="00B66CBD">
              <w:rPr>
                <w:noProof/>
                <w:webHidden/>
              </w:rPr>
            </w:r>
            <w:r w:rsidRPr="00B66CBD">
              <w:rPr>
                <w:noProof/>
                <w:webHidden/>
              </w:rPr>
              <w:fldChar w:fldCharType="separate"/>
            </w:r>
            <w:r w:rsidR="005A65F6">
              <w:rPr>
                <w:noProof/>
                <w:webHidden/>
              </w:rPr>
              <w:t>31</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211" w:history="1">
            <w:r w:rsidR="00B66CBD" w:rsidRPr="00B66CBD">
              <w:rPr>
                <w:rStyle w:val="af"/>
                <w:rFonts w:hint="eastAsia"/>
                <w:noProof/>
              </w:rPr>
              <w:t>第六章</w:t>
            </w:r>
            <w:r w:rsidR="00B66CBD" w:rsidRPr="00B66CBD">
              <w:rPr>
                <w:noProof/>
              </w:rPr>
              <w:tab/>
            </w:r>
            <w:r w:rsidR="00B66CBD" w:rsidRPr="00B66CBD">
              <w:rPr>
                <w:rStyle w:val="af"/>
                <w:rFonts w:hint="eastAsia"/>
                <w:noProof/>
              </w:rPr>
              <w:t>总则与定义</w:t>
            </w:r>
            <w:r w:rsidR="00B66CBD" w:rsidRPr="00B66CBD">
              <w:rPr>
                <w:noProof/>
                <w:webHidden/>
              </w:rPr>
              <w:tab/>
            </w:r>
            <w:r w:rsidRPr="00B66CBD">
              <w:rPr>
                <w:noProof/>
                <w:webHidden/>
              </w:rPr>
              <w:fldChar w:fldCharType="begin"/>
            </w:r>
            <w:r w:rsidR="00B66CBD" w:rsidRPr="00B66CBD">
              <w:rPr>
                <w:noProof/>
                <w:webHidden/>
              </w:rPr>
              <w:instrText xml:space="preserve"> PAGEREF _Toc481074211 \h </w:instrText>
            </w:r>
            <w:r w:rsidRPr="00B66CBD">
              <w:rPr>
                <w:noProof/>
                <w:webHidden/>
              </w:rPr>
            </w:r>
            <w:r w:rsidRPr="00B66CBD">
              <w:rPr>
                <w:noProof/>
                <w:webHidden/>
              </w:rPr>
              <w:fldChar w:fldCharType="separate"/>
            </w:r>
            <w:r w:rsidR="005A65F6">
              <w:rPr>
                <w:noProof/>
                <w:webHidden/>
              </w:rPr>
              <w:t>31</w:t>
            </w:r>
            <w:r w:rsidRPr="00B66CBD">
              <w:rPr>
                <w:noProof/>
                <w:webHidden/>
              </w:rPr>
              <w:fldChar w:fldCharType="end"/>
            </w:r>
          </w:hyperlink>
        </w:p>
        <w:p w:rsidR="00B66CBD" w:rsidRPr="00B66CBD" w:rsidRDefault="00C4121F" w:rsidP="00B66CBD">
          <w:pPr>
            <w:pStyle w:val="32"/>
            <w:rPr>
              <w:noProof/>
            </w:rPr>
          </w:pPr>
          <w:hyperlink w:anchor="_Toc481074212" w:history="1">
            <w:r w:rsidR="00B66CBD" w:rsidRPr="00B66CBD">
              <w:rPr>
                <w:rStyle w:val="af"/>
                <w:rFonts w:ascii="Times New Roman" w:eastAsia="宋体" w:hAnsi="Times New Roman" w:cs="Times New Roman"/>
                <w:noProof/>
                <w:kern w:val="0"/>
              </w:rPr>
              <w:t>1</w:t>
            </w:r>
            <w:r w:rsidR="00B66CBD" w:rsidRPr="00B66CBD">
              <w:rPr>
                <w:rStyle w:val="af"/>
                <w:rFonts w:ascii="Times New Roman" w:eastAsia="宋体" w:hAnsi="Times New Roman" w:cs="Times New Roman" w:hint="eastAsia"/>
                <w:noProof/>
                <w:kern w:val="0"/>
              </w:rPr>
              <w:t>．总则</w:t>
            </w:r>
            <w:r w:rsidR="00B66CBD" w:rsidRPr="00B66CBD">
              <w:rPr>
                <w:noProof/>
                <w:webHidden/>
              </w:rPr>
              <w:tab/>
            </w:r>
            <w:r w:rsidRPr="00B66CBD">
              <w:rPr>
                <w:noProof/>
                <w:webHidden/>
              </w:rPr>
              <w:fldChar w:fldCharType="begin"/>
            </w:r>
            <w:r w:rsidR="00B66CBD" w:rsidRPr="00B66CBD">
              <w:rPr>
                <w:noProof/>
                <w:webHidden/>
              </w:rPr>
              <w:instrText xml:space="preserve"> PAGEREF _Toc481074212 \h </w:instrText>
            </w:r>
            <w:r w:rsidRPr="00B66CBD">
              <w:rPr>
                <w:noProof/>
                <w:webHidden/>
              </w:rPr>
            </w:r>
            <w:r w:rsidRPr="00B66CBD">
              <w:rPr>
                <w:noProof/>
                <w:webHidden/>
              </w:rPr>
              <w:fldChar w:fldCharType="separate"/>
            </w:r>
            <w:r w:rsidR="005A65F6">
              <w:rPr>
                <w:noProof/>
                <w:webHidden/>
              </w:rPr>
              <w:t>31</w:t>
            </w:r>
            <w:r w:rsidRPr="00B66CBD">
              <w:rPr>
                <w:noProof/>
                <w:webHidden/>
              </w:rPr>
              <w:fldChar w:fldCharType="end"/>
            </w:r>
          </w:hyperlink>
        </w:p>
        <w:p w:rsidR="00B66CBD" w:rsidRPr="00B66CBD" w:rsidRDefault="00C4121F" w:rsidP="00B66CBD">
          <w:pPr>
            <w:pStyle w:val="32"/>
            <w:rPr>
              <w:noProof/>
            </w:rPr>
          </w:pPr>
          <w:hyperlink w:anchor="_Toc481074213" w:history="1">
            <w:r w:rsidR="00B66CBD" w:rsidRPr="00B66CBD">
              <w:rPr>
                <w:rStyle w:val="af"/>
                <w:rFonts w:ascii="Times New Roman" w:eastAsia="宋体" w:hAnsi="Times New Roman" w:cs="Times New Roman"/>
                <w:noProof/>
                <w:kern w:val="0"/>
              </w:rPr>
              <w:t>2</w:t>
            </w:r>
            <w:r w:rsidR="00B66CBD" w:rsidRPr="00B66CBD">
              <w:rPr>
                <w:rStyle w:val="af"/>
                <w:rFonts w:ascii="Times New Roman" w:eastAsia="宋体" w:hAnsi="Times New Roman" w:cs="Times New Roman" w:hint="eastAsia"/>
                <w:noProof/>
                <w:kern w:val="0"/>
              </w:rPr>
              <w:t>．定义</w:t>
            </w:r>
            <w:r w:rsidR="00B66CBD" w:rsidRPr="00B66CBD">
              <w:rPr>
                <w:noProof/>
                <w:webHidden/>
              </w:rPr>
              <w:tab/>
            </w:r>
            <w:r w:rsidRPr="00B66CBD">
              <w:rPr>
                <w:noProof/>
                <w:webHidden/>
              </w:rPr>
              <w:fldChar w:fldCharType="begin"/>
            </w:r>
            <w:r w:rsidR="00B66CBD" w:rsidRPr="00B66CBD">
              <w:rPr>
                <w:noProof/>
                <w:webHidden/>
              </w:rPr>
              <w:instrText xml:space="preserve"> PAGEREF _Toc481074213 \h </w:instrText>
            </w:r>
            <w:r w:rsidRPr="00B66CBD">
              <w:rPr>
                <w:noProof/>
                <w:webHidden/>
              </w:rPr>
            </w:r>
            <w:r w:rsidRPr="00B66CBD">
              <w:rPr>
                <w:noProof/>
                <w:webHidden/>
              </w:rPr>
              <w:fldChar w:fldCharType="separate"/>
            </w:r>
            <w:r w:rsidR="005A65F6">
              <w:rPr>
                <w:noProof/>
                <w:webHidden/>
              </w:rPr>
              <w:t>31</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214" w:history="1">
            <w:r w:rsidR="00B66CBD" w:rsidRPr="00B66CBD">
              <w:rPr>
                <w:rStyle w:val="af"/>
                <w:rFonts w:hint="eastAsia"/>
                <w:noProof/>
              </w:rPr>
              <w:t>第七章</w:t>
            </w:r>
            <w:r w:rsidR="00B66CBD" w:rsidRPr="00B66CBD">
              <w:rPr>
                <w:noProof/>
              </w:rPr>
              <w:tab/>
            </w:r>
            <w:r w:rsidR="00B66CBD" w:rsidRPr="00B66CBD">
              <w:rPr>
                <w:rStyle w:val="af"/>
                <w:rFonts w:hint="eastAsia"/>
                <w:noProof/>
              </w:rPr>
              <w:t>招标文件</w:t>
            </w:r>
            <w:r w:rsidR="00B66CBD" w:rsidRPr="00B66CBD">
              <w:rPr>
                <w:noProof/>
                <w:webHidden/>
              </w:rPr>
              <w:tab/>
            </w:r>
            <w:r w:rsidRPr="00B66CBD">
              <w:rPr>
                <w:noProof/>
                <w:webHidden/>
              </w:rPr>
              <w:fldChar w:fldCharType="begin"/>
            </w:r>
            <w:r w:rsidR="00B66CBD" w:rsidRPr="00B66CBD">
              <w:rPr>
                <w:noProof/>
                <w:webHidden/>
              </w:rPr>
              <w:instrText xml:space="preserve"> PAGEREF _Toc481074214 \h </w:instrText>
            </w:r>
            <w:r w:rsidRPr="00B66CBD">
              <w:rPr>
                <w:noProof/>
                <w:webHidden/>
              </w:rPr>
            </w:r>
            <w:r w:rsidRPr="00B66CBD">
              <w:rPr>
                <w:noProof/>
                <w:webHidden/>
              </w:rPr>
              <w:fldChar w:fldCharType="separate"/>
            </w:r>
            <w:r w:rsidR="005A65F6">
              <w:rPr>
                <w:noProof/>
                <w:webHidden/>
              </w:rPr>
              <w:t>34</w:t>
            </w:r>
            <w:r w:rsidRPr="00B66CBD">
              <w:rPr>
                <w:noProof/>
                <w:webHidden/>
              </w:rPr>
              <w:fldChar w:fldCharType="end"/>
            </w:r>
          </w:hyperlink>
        </w:p>
        <w:p w:rsidR="00B66CBD" w:rsidRPr="00B66CBD" w:rsidRDefault="00C4121F" w:rsidP="00B66CBD">
          <w:pPr>
            <w:pStyle w:val="32"/>
            <w:rPr>
              <w:noProof/>
            </w:rPr>
          </w:pPr>
          <w:hyperlink w:anchor="_Toc481074215" w:history="1">
            <w:r w:rsidR="00B66CBD" w:rsidRPr="00B66CBD">
              <w:rPr>
                <w:rStyle w:val="af"/>
                <w:rFonts w:ascii="Times New Roman" w:eastAsia="宋体" w:hAnsi="Times New Roman" w:cs="Times New Roman"/>
                <w:noProof/>
                <w:kern w:val="0"/>
              </w:rPr>
              <w:t>3</w:t>
            </w:r>
            <w:r w:rsidR="00B66CBD" w:rsidRPr="00B66CBD">
              <w:rPr>
                <w:rStyle w:val="af"/>
                <w:rFonts w:ascii="Times New Roman" w:eastAsia="宋体" w:hAnsi="Times New Roman" w:cs="Times New Roman" w:hint="eastAsia"/>
                <w:noProof/>
                <w:kern w:val="0"/>
              </w:rPr>
              <w:t>．招标文件的编制与组成</w:t>
            </w:r>
            <w:r w:rsidR="00B66CBD" w:rsidRPr="00B66CBD">
              <w:rPr>
                <w:noProof/>
                <w:webHidden/>
              </w:rPr>
              <w:tab/>
            </w:r>
            <w:r w:rsidRPr="00B66CBD">
              <w:rPr>
                <w:noProof/>
                <w:webHidden/>
              </w:rPr>
              <w:fldChar w:fldCharType="begin"/>
            </w:r>
            <w:r w:rsidR="00B66CBD" w:rsidRPr="00B66CBD">
              <w:rPr>
                <w:noProof/>
                <w:webHidden/>
              </w:rPr>
              <w:instrText xml:space="preserve"> PAGEREF _Toc481074215 \h </w:instrText>
            </w:r>
            <w:r w:rsidRPr="00B66CBD">
              <w:rPr>
                <w:noProof/>
                <w:webHidden/>
              </w:rPr>
            </w:r>
            <w:r w:rsidRPr="00B66CBD">
              <w:rPr>
                <w:noProof/>
                <w:webHidden/>
              </w:rPr>
              <w:fldChar w:fldCharType="separate"/>
            </w:r>
            <w:r w:rsidR="005A65F6">
              <w:rPr>
                <w:noProof/>
                <w:webHidden/>
              </w:rPr>
              <w:t>34</w:t>
            </w:r>
            <w:r w:rsidRPr="00B66CBD">
              <w:rPr>
                <w:noProof/>
                <w:webHidden/>
              </w:rPr>
              <w:fldChar w:fldCharType="end"/>
            </w:r>
          </w:hyperlink>
        </w:p>
        <w:p w:rsidR="00B66CBD" w:rsidRPr="00B66CBD" w:rsidRDefault="00C4121F" w:rsidP="00B66CBD">
          <w:pPr>
            <w:pStyle w:val="32"/>
            <w:rPr>
              <w:noProof/>
            </w:rPr>
          </w:pPr>
          <w:hyperlink w:anchor="_Toc481074216" w:history="1">
            <w:r w:rsidR="00B66CBD" w:rsidRPr="00B66CBD">
              <w:rPr>
                <w:rStyle w:val="af"/>
                <w:rFonts w:ascii="Times New Roman" w:eastAsia="宋体" w:hAnsi="Times New Roman" w:cs="Times New Roman"/>
                <w:noProof/>
                <w:kern w:val="0"/>
              </w:rPr>
              <w:t>4</w:t>
            </w:r>
            <w:r w:rsidR="00B66CBD" w:rsidRPr="00B66CBD">
              <w:rPr>
                <w:rStyle w:val="af"/>
                <w:rFonts w:ascii="Times New Roman" w:eastAsia="宋体" w:hAnsi="Times New Roman" w:cs="Times New Roman" w:hint="eastAsia"/>
                <w:noProof/>
                <w:kern w:val="0"/>
              </w:rPr>
              <w:t>．招标文件的澄清</w:t>
            </w:r>
            <w:r w:rsidR="00B66CBD" w:rsidRPr="00B66CBD">
              <w:rPr>
                <w:noProof/>
                <w:webHidden/>
              </w:rPr>
              <w:tab/>
            </w:r>
            <w:r w:rsidRPr="00B66CBD">
              <w:rPr>
                <w:noProof/>
                <w:webHidden/>
              </w:rPr>
              <w:fldChar w:fldCharType="begin"/>
            </w:r>
            <w:r w:rsidR="00B66CBD" w:rsidRPr="00B66CBD">
              <w:rPr>
                <w:noProof/>
                <w:webHidden/>
              </w:rPr>
              <w:instrText xml:space="preserve"> PAGEREF _Toc481074216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C4121F" w:rsidP="00B66CBD">
          <w:pPr>
            <w:pStyle w:val="32"/>
            <w:rPr>
              <w:noProof/>
            </w:rPr>
          </w:pPr>
          <w:hyperlink w:anchor="_Toc481074217" w:history="1">
            <w:r w:rsidR="00B66CBD" w:rsidRPr="00B66CBD">
              <w:rPr>
                <w:rStyle w:val="af"/>
                <w:rFonts w:ascii="Times New Roman" w:eastAsia="宋体" w:hAnsi="Times New Roman" w:cs="Times New Roman"/>
                <w:noProof/>
                <w:kern w:val="0"/>
              </w:rPr>
              <w:t>5</w:t>
            </w:r>
            <w:r w:rsidR="00B66CBD" w:rsidRPr="00B66CBD">
              <w:rPr>
                <w:rStyle w:val="af"/>
                <w:rFonts w:ascii="Times New Roman" w:eastAsia="宋体" w:hAnsi="Times New Roman" w:cs="Times New Roman" w:hint="eastAsia"/>
                <w:noProof/>
                <w:kern w:val="0"/>
              </w:rPr>
              <w:t>．招标文件的修改</w:t>
            </w:r>
            <w:r w:rsidR="00B66CBD" w:rsidRPr="00B66CBD">
              <w:rPr>
                <w:noProof/>
                <w:webHidden/>
              </w:rPr>
              <w:tab/>
            </w:r>
            <w:r w:rsidRPr="00B66CBD">
              <w:rPr>
                <w:noProof/>
                <w:webHidden/>
              </w:rPr>
              <w:fldChar w:fldCharType="begin"/>
            </w:r>
            <w:r w:rsidR="00B66CBD" w:rsidRPr="00B66CBD">
              <w:rPr>
                <w:noProof/>
                <w:webHidden/>
              </w:rPr>
              <w:instrText xml:space="preserve"> PAGEREF _Toc481074217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218" w:history="1">
            <w:r w:rsidR="00B66CBD" w:rsidRPr="00B66CBD">
              <w:rPr>
                <w:rStyle w:val="af"/>
                <w:rFonts w:hint="eastAsia"/>
                <w:noProof/>
              </w:rPr>
              <w:t>第八章</w:t>
            </w:r>
            <w:r w:rsidR="00B66CBD" w:rsidRPr="00B66CBD">
              <w:rPr>
                <w:noProof/>
              </w:rPr>
              <w:tab/>
            </w:r>
            <w:r w:rsidR="00B66CBD" w:rsidRPr="00B66CBD">
              <w:rPr>
                <w:rStyle w:val="af"/>
                <w:rFonts w:hint="eastAsia"/>
                <w:noProof/>
              </w:rPr>
              <w:t>投标文件的编制</w:t>
            </w:r>
            <w:r w:rsidR="00B66CBD" w:rsidRPr="00B66CBD">
              <w:rPr>
                <w:noProof/>
                <w:webHidden/>
              </w:rPr>
              <w:tab/>
            </w:r>
            <w:r w:rsidRPr="00B66CBD">
              <w:rPr>
                <w:noProof/>
                <w:webHidden/>
              </w:rPr>
              <w:fldChar w:fldCharType="begin"/>
            </w:r>
            <w:r w:rsidR="00B66CBD" w:rsidRPr="00B66CBD">
              <w:rPr>
                <w:noProof/>
                <w:webHidden/>
              </w:rPr>
              <w:instrText xml:space="preserve"> PAGEREF _Toc481074218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C4121F" w:rsidP="00B66CBD">
          <w:pPr>
            <w:pStyle w:val="32"/>
            <w:rPr>
              <w:noProof/>
            </w:rPr>
          </w:pPr>
          <w:hyperlink w:anchor="_Toc481074219" w:history="1">
            <w:r w:rsidR="00B66CBD" w:rsidRPr="00B66CBD">
              <w:rPr>
                <w:rStyle w:val="af"/>
                <w:rFonts w:ascii="Times New Roman" w:eastAsia="宋体" w:hAnsi="Times New Roman" w:cs="Times New Roman"/>
                <w:noProof/>
                <w:kern w:val="0"/>
              </w:rPr>
              <w:t>6</w:t>
            </w:r>
            <w:r w:rsidR="00B66CBD" w:rsidRPr="00B66CBD">
              <w:rPr>
                <w:rStyle w:val="af"/>
                <w:rFonts w:ascii="Times New Roman" w:eastAsia="宋体" w:hAnsi="Times New Roman" w:cs="Times New Roman" w:hint="eastAsia"/>
                <w:noProof/>
                <w:kern w:val="0"/>
              </w:rPr>
              <w:t>．投标的语言</w:t>
            </w:r>
            <w:r w:rsidR="00B66CBD" w:rsidRPr="00B66CBD">
              <w:rPr>
                <w:noProof/>
                <w:webHidden/>
              </w:rPr>
              <w:tab/>
            </w:r>
            <w:r w:rsidRPr="00B66CBD">
              <w:rPr>
                <w:noProof/>
                <w:webHidden/>
              </w:rPr>
              <w:fldChar w:fldCharType="begin"/>
            </w:r>
            <w:r w:rsidR="00B66CBD" w:rsidRPr="00B66CBD">
              <w:rPr>
                <w:noProof/>
                <w:webHidden/>
              </w:rPr>
              <w:instrText xml:space="preserve"> PAGEREF _Toc481074219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C4121F" w:rsidP="00B66CBD">
          <w:pPr>
            <w:pStyle w:val="32"/>
            <w:rPr>
              <w:noProof/>
            </w:rPr>
          </w:pPr>
          <w:hyperlink w:anchor="_Toc481074220" w:history="1">
            <w:r w:rsidR="00B66CBD" w:rsidRPr="00B66CBD">
              <w:rPr>
                <w:rStyle w:val="af"/>
                <w:rFonts w:ascii="Times New Roman" w:eastAsia="宋体" w:hAnsi="Times New Roman" w:cs="Times New Roman"/>
                <w:noProof/>
                <w:kern w:val="0"/>
              </w:rPr>
              <w:t>7</w:t>
            </w:r>
            <w:r w:rsidR="00B66CBD" w:rsidRPr="00B66CBD">
              <w:rPr>
                <w:rStyle w:val="af"/>
                <w:rFonts w:ascii="Times New Roman" w:eastAsia="宋体" w:hAnsi="Times New Roman" w:cs="Times New Roman" w:hint="eastAsia"/>
                <w:noProof/>
                <w:kern w:val="0"/>
              </w:rPr>
              <w:t>．投标文件构成</w:t>
            </w:r>
            <w:r w:rsidR="00B66CBD" w:rsidRPr="00B66CBD">
              <w:rPr>
                <w:noProof/>
                <w:webHidden/>
              </w:rPr>
              <w:tab/>
            </w:r>
            <w:r w:rsidRPr="00B66CBD">
              <w:rPr>
                <w:noProof/>
                <w:webHidden/>
              </w:rPr>
              <w:fldChar w:fldCharType="begin"/>
            </w:r>
            <w:r w:rsidR="00B66CBD" w:rsidRPr="00B66CBD">
              <w:rPr>
                <w:noProof/>
                <w:webHidden/>
              </w:rPr>
              <w:instrText xml:space="preserve"> PAGEREF _Toc481074220 \h </w:instrText>
            </w:r>
            <w:r w:rsidRPr="00B66CBD">
              <w:rPr>
                <w:noProof/>
                <w:webHidden/>
              </w:rPr>
            </w:r>
            <w:r w:rsidRPr="00B66CBD">
              <w:rPr>
                <w:noProof/>
                <w:webHidden/>
              </w:rPr>
              <w:fldChar w:fldCharType="separate"/>
            </w:r>
            <w:r w:rsidR="005A65F6">
              <w:rPr>
                <w:noProof/>
                <w:webHidden/>
              </w:rPr>
              <w:t>35</w:t>
            </w:r>
            <w:r w:rsidRPr="00B66CBD">
              <w:rPr>
                <w:noProof/>
                <w:webHidden/>
              </w:rPr>
              <w:fldChar w:fldCharType="end"/>
            </w:r>
          </w:hyperlink>
        </w:p>
        <w:p w:rsidR="00B66CBD" w:rsidRPr="00B66CBD" w:rsidRDefault="00C4121F" w:rsidP="00B66CBD">
          <w:pPr>
            <w:pStyle w:val="32"/>
            <w:rPr>
              <w:noProof/>
            </w:rPr>
          </w:pPr>
          <w:hyperlink w:anchor="_Toc481074221" w:history="1">
            <w:r w:rsidR="00B66CBD" w:rsidRPr="00B66CBD">
              <w:rPr>
                <w:rStyle w:val="af"/>
                <w:rFonts w:ascii="Times New Roman" w:eastAsia="宋体" w:hAnsi="Times New Roman" w:cs="Times New Roman"/>
                <w:noProof/>
                <w:kern w:val="0"/>
              </w:rPr>
              <w:t>8</w:t>
            </w:r>
            <w:r w:rsidR="00B66CBD" w:rsidRPr="00B66CBD">
              <w:rPr>
                <w:rStyle w:val="af"/>
                <w:rFonts w:ascii="Times New Roman" w:eastAsia="宋体" w:hAnsi="Times New Roman" w:cs="Times New Roman" w:hint="eastAsia"/>
                <w:noProof/>
                <w:kern w:val="0"/>
              </w:rPr>
              <w:t>．投标文件制作原则</w:t>
            </w:r>
            <w:r w:rsidR="00B66CBD" w:rsidRPr="00B66CBD">
              <w:rPr>
                <w:noProof/>
                <w:webHidden/>
              </w:rPr>
              <w:tab/>
            </w:r>
            <w:r w:rsidRPr="00B66CBD">
              <w:rPr>
                <w:noProof/>
                <w:webHidden/>
              </w:rPr>
              <w:fldChar w:fldCharType="begin"/>
            </w:r>
            <w:r w:rsidR="00B66CBD" w:rsidRPr="00B66CBD">
              <w:rPr>
                <w:noProof/>
                <w:webHidden/>
              </w:rPr>
              <w:instrText xml:space="preserve"> PAGEREF _Toc481074221 \h </w:instrText>
            </w:r>
            <w:r w:rsidRPr="00B66CBD">
              <w:rPr>
                <w:noProof/>
                <w:webHidden/>
              </w:rPr>
            </w:r>
            <w:r w:rsidRPr="00B66CBD">
              <w:rPr>
                <w:noProof/>
                <w:webHidden/>
              </w:rPr>
              <w:fldChar w:fldCharType="separate"/>
            </w:r>
            <w:r w:rsidR="005A65F6">
              <w:rPr>
                <w:noProof/>
                <w:webHidden/>
              </w:rPr>
              <w:t>36</w:t>
            </w:r>
            <w:r w:rsidRPr="00B66CBD">
              <w:rPr>
                <w:noProof/>
                <w:webHidden/>
              </w:rPr>
              <w:fldChar w:fldCharType="end"/>
            </w:r>
          </w:hyperlink>
        </w:p>
        <w:p w:rsidR="00B66CBD" w:rsidRPr="00B66CBD" w:rsidRDefault="00C4121F" w:rsidP="00B66CBD">
          <w:pPr>
            <w:pStyle w:val="32"/>
            <w:rPr>
              <w:noProof/>
            </w:rPr>
          </w:pPr>
          <w:hyperlink w:anchor="_Toc481074222" w:history="1">
            <w:r w:rsidR="00B66CBD" w:rsidRPr="00B66CBD">
              <w:rPr>
                <w:rStyle w:val="af"/>
                <w:rFonts w:ascii="Times New Roman" w:eastAsia="宋体" w:hAnsi="Times New Roman" w:cs="Times New Roman"/>
                <w:noProof/>
                <w:kern w:val="0"/>
              </w:rPr>
              <w:t>9</w:t>
            </w:r>
            <w:r w:rsidR="00B66CBD" w:rsidRPr="00B66CBD">
              <w:rPr>
                <w:rStyle w:val="af"/>
                <w:rFonts w:ascii="Times New Roman" w:eastAsia="宋体" w:hAnsi="Times New Roman" w:cs="Times New Roman" w:hint="eastAsia"/>
                <w:noProof/>
                <w:kern w:val="0"/>
              </w:rPr>
              <w:t>．投标文件格式</w:t>
            </w:r>
            <w:r w:rsidR="00B66CBD" w:rsidRPr="00B66CBD">
              <w:rPr>
                <w:noProof/>
                <w:webHidden/>
              </w:rPr>
              <w:tab/>
            </w:r>
            <w:r w:rsidRPr="00B66CBD">
              <w:rPr>
                <w:noProof/>
                <w:webHidden/>
              </w:rPr>
              <w:fldChar w:fldCharType="begin"/>
            </w:r>
            <w:r w:rsidR="00B66CBD" w:rsidRPr="00B66CBD">
              <w:rPr>
                <w:noProof/>
                <w:webHidden/>
              </w:rPr>
              <w:instrText xml:space="preserve"> PAGEREF _Toc481074222 \h </w:instrText>
            </w:r>
            <w:r w:rsidRPr="00B66CBD">
              <w:rPr>
                <w:noProof/>
                <w:webHidden/>
              </w:rPr>
            </w:r>
            <w:r w:rsidRPr="00B66CBD">
              <w:rPr>
                <w:noProof/>
                <w:webHidden/>
              </w:rPr>
              <w:fldChar w:fldCharType="separate"/>
            </w:r>
            <w:r w:rsidR="005A65F6">
              <w:rPr>
                <w:noProof/>
                <w:webHidden/>
              </w:rPr>
              <w:t>37</w:t>
            </w:r>
            <w:r w:rsidRPr="00B66CBD">
              <w:rPr>
                <w:noProof/>
                <w:webHidden/>
              </w:rPr>
              <w:fldChar w:fldCharType="end"/>
            </w:r>
          </w:hyperlink>
        </w:p>
        <w:p w:rsidR="00B66CBD" w:rsidRPr="00B66CBD" w:rsidRDefault="00C4121F" w:rsidP="00B66CBD">
          <w:pPr>
            <w:pStyle w:val="32"/>
            <w:rPr>
              <w:noProof/>
            </w:rPr>
          </w:pPr>
          <w:hyperlink w:anchor="_Toc481074223" w:history="1">
            <w:r w:rsidR="00B66CBD" w:rsidRPr="00B66CBD">
              <w:rPr>
                <w:rStyle w:val="af"/>
                <w:rFonts w:ascii="Times New Roman" w:eastAsia="宋体" w:hAnsi="Times New Roman" w:cs="Times New Roman"/>
                <w:noProof/>
                <w:kern w:val="0"/>
              </w:rPr>
              <w:t>10</w:t>
            </w:r>
            <w:r w:rsidR="00B66CBD" w:rsidRPr="00B66CBD">
              <w:rPr>
                <w:rStyle w:val="af"/>
                <w:rFonts w:ascii="Times New Roman" w:eastAsia="宋体" w:hAnsi="Times New Roman" w:cs="Times New Roman" w:hint="eastAsia"/>
                <w:noProof/>
                <w:kern w:val="0"/>
              </w:rPr>
              <w:t>．投标报价和货币</w:t>
            </w:r>
            <w:r w:rsidR="00B66CBD" w:rsidRPr="00B66CBD">
              <w:rPr>
                <w:noProof/>
                <w:webHidden/>
              </w:rPr>
              <w:tab/>
            </w:r>
            <w:r w:rsidRPr="00B66CBD">
              <w:rPr>
                <w:noProof/>
                <w:webHidden/>
              </w:rPr>
              <w:fldChar w:fldCharType="begin"/>
            </w:r>
            <w:r w:rsidR="00B66CBD" w:rsidRPr="00B66CBD">
              <w:rPr>
                <w:noProof/>
                <w:webHidden/>
              </w:rPr>
              <w:instrText xml:space="preserve"> PAGEREF _Toc481074223 \h </w:instrText>
            </w:r>
            <w:r w:rsidRPr="00B66CBD">
              <w:rPr>
                <w:noProof/>
                <w:webHidden/>
              </w:rPr>
            </w:r>
            <w:r w:rsidRPr="00B66CBD">
              <w:rPr>
                <w:noProof/>
                <w:webHidden/>
              </w:rPr>
              <w:fldChar w:fldCharType="separate"/>
            </w:r>
            <w:r w:rsidR="005A65F6">
              <w:rPr>
                <w:noProof/>
                <w:webHidden/>
              </w:rPr>
              <w:t>37</w:t>
            </w:r>
            <w:r w:rsidRPr="00B66CBD">
              <w:rPr>
                <w:noProof/>
                <w:webHidden/>
              </w:rPr>
              <w:fldChar w:fldCharType="end"/>
            </w:r>
          </w:hyperlink>
        </w:p>
        <w:p w:rsidR="00B66CBD" w:rsidRPr="00B66CBD" w:rsidRDefault="00C4121F" w:rsidP="00B66CBD">
          <w:pPr>
            <w:pStyle w:val="32"/>
            <w:rPr>
              <w:noProof/>
            </w:rPr>
          </w:pPr>
          <w:hyperlink w:anchor="_Toc481074224" w:history="1">
            <w:r w:rsidR="00B66CBD" w:rsidRPr="00B66CBD">
              <w:rPr>
                <w:rStyle w:val="af"/>
                <w:rFonts w:ascii="Times New Roman" w:eastAsia="宋体" w:hAnsi="Times New Roman" w:cs="Times New Roman"/>
                <w:noProof/>
                <w:kern w:val="0"/>
              </w:rPr>
              <w:t>11</w:t>
            </w:r>
            <w:r w:rsidR="00B66CBD" w:rsidRPr="00B66CBD">
              <w:rPr>
                <w:rStyle w:val="af"/>
                <w:rFonts w:ascii="Times New Roman" w:eastAsia="宋体" w:hAnsi="Times New Roman" w:cs="Times New Roman" w:hint="eastAsia"/>
                <w:noProof/>
                <w:kern w:val="0"/>
              </w:rPr>
              <w:t>．投标人资格的证明文件</w:t>
            </w:r>
            <w:r w:rsidR="00B66CBD" w:rsidRPr="00B66CBD">
              <w:rPr>
                <w:noProof/>
                <w:webHidden/>
              </w:rPr>
              <w:tab/>
            </w:r>
            <w:r w:rsidRPr="00B66CBD">
              <w:rPr>
                <w:noProof/>
                <w:webHidden/>
              </w:rPr>
              <w:fldChar w:fldCharType="begin"/>
            </w:r>
            <w:r w:rsidR="00B66CBD" w:rsidRPr="00B66CBD">
              <w:rPr>
                <w:noProof/>
                <w:webHidden/>
              </w:rPr>
              <w:instrText xml:space="preserve"> PAGEREF _Toc481074224 \h </w:instrText>
            </w:r>
            <w:r w:rsidRPr="00B66CBD">
              <w:rPr>
                <w:noProof/>
                <w:webHidden/>
              </w:rPr>
            </w:r>
            <w:r w:rsidRPr="00B66CBD">
              <w:rPr>
                <w:noProof/>
                <w:webHidden/>
              </w:rPr>
              <w:fldChar w:fldCharType="separate"/>
            </w:r>
            <w:r w:rsidR="005A65F6">
              <w:rPr>
                <w:noProof/>
                <w:webHidden/>
              </w:rPr>
              <w:t>38</w:t>
            </w:r>
            <w:r w:rsidRPr="00B66CBD">
              <w:rPr>
                <w:noProof/>
                <w:webHidden/>
              </w:rPr>
              <w:fldChar w:fldCharType="end"/>
            </w:r>
          </w:hyperlink>
        </w:p>
        <w:p w:rsidR="00B66CBD" w:rsidRPr="00B66CBD" w:rsidRDefault="00C4121F" w:rsidP="00B66CBD">
          <w:pPr>
            <w:pStyle w:val="32"/>
            <w:rPr>
              <w:noProof/>
            </w:rPr>
          </w:pPr>
          <w:hyperlink w:anchor="_Toc481074225" w:history="1">
            <w:r w:rsidR="00B66CBD" w:rsidRPr="00B66CBD">
              <w:rPr>
                <w:rStyle w:val="af"/>
                <w:rFonts w:ascii="Times New Roman" w:eastAsia="宋体" w:hAnsi="Times New Roman" w:cs="Times New Roman"/>
                <w:noProof/>
                <w:kern w:val="0"/>
              </w:rPr>
              <w:t>12</w:t>
            </w:r>
            <w:r w:rsidR="00B66CBD" w:rsidRPr="00B66CBD">
              <w:rPr>
                <w:rStyle w:val="af"/>
                <w:rFonts w:ascii="Times New Roman" w:eastAsia="宋体" w:hAnsi="Times New Roman" w:cs="Times New Roman" w:hint="eastAsia"/>
                <w:noProof/>
                <w:kern w:val="0"/>
              </w:rPr>
              <w:t>．证明货物的合格性和符合招标文件规定的文件</w:t>
            </w:r>
            <w:r w:rsidR="00B66CBD" w:rsidRPr="00B66CBD">
              <w:rPr>
                <w:noProof/>
                <w:webHidden/>
              </w:rPr>
              <w:tab/>
            </w:r>
            <w:r w:rsidRPr="00B66CBD">
              <w:rPr>
                <w:noProof/>
                <w:webHidden/>
              </w:rPr>
              <w:fldChar w:fldCharType="begin"/>
            </w:r>
            <w:r w:rsidR="00B66CBD" w:rsidRPr="00B66CBD">
              <w:rPr>
                <w:noProof/>
                <w:webHidden/>
              </w:rPr>
              <w:instrText xml:space="preserve"> PAGEREF _Toc481074225 \h </w:instrText>
            </w:r>
            <w:r w:rsidRPr="00B66CBD">
              <w:rPr>
                <w:noProof/>
                <w:webHidden/>
              </w:rPr>
            </w:r>
            <w:r w:rsidRPr="00B66CBD">
              <w:rPr>
                <w:noProof/>
                <w:webHidden/>
              </w:rPr>
              <w:fldChar w:fldCharType="separate"/>
            </w:r>
            <w:r w:rsidR="005A65F6">
              <w:rPr>
                <w:noProof/>
                <w:webHidden/>
              </w:rPr>
              <w:t>38</w:t>
            </w:r>
            <w:r w:rsidRPr="00B66CBD">
              <w:rPr>
                <w:noProof/>
                <w:webHidden/>
              </w:rPr>
              <w:fldChar w:fldCharType="end"/>
            </w:r>
          </w:hyperlink>
        </w:p>
        <w:p w:rsidR="00B66CBD" w:rsidRPr="00B66CBD" w:rsidRDefault="00C4121F" w:rsidP="00B66CBD">
          <w:pPr>
            <w:pStyle w:val="32"/>
            <w:rPr>
              <w:noProof/>
            </w:rPr>
          </w:pPr>
          <w:hyperlink w:anchor="_Toc481074226" w:history="1">
            <w:r w:rsidR="00B66CBD" w:rsidRPr="00B66CBD">
              <w:rPr>
                <w:rStyle w:val="af"/>
                <w:rFonts w:ascii="Times New Roman" w:eastAsia="宋体" w:hAnsi="Times New Roman" w:cs="Times New Roman"/>
                <w:noProof/>
                <w:kern w:val="0"/>
              </w:rPr>
              <w:t>13</w:t>
            </w:r>
            <w:r w:rsidR="00B66CBD" w:rsidRPr="00B66CBD">
              <w:rPr>
                <w:rStyle w:val="af"/>
                <w:rFonts w:ascii="Times New Roman" w:eastAsia="宋体" w:hAnsi="Times New Roman" w:cs="Times New Roman" w:hint="eastAsia"/>
                <w:noProof/>
                <w:kern w:val="0"/>
              </w:rPr>
              <w:t>．投标保证金</w:t>
            </w:r>
            <w:r w:rsidR="00B66CBD" w:rsidRPr="00B66CBD">
              <w:rPr>
                <w:noProof/>
                <w:webHidden/>
              </w:rPr>
              <w:tab/>
            </w:r>
            <w:r w:rsidRPr="00B66CBD">
              <w:rPr>
                <w:noProof/>
                <w:webHidden/>
              </w:rPr>
              <w:fldChar w:fldCharType="begin"/>
            </w:r>
            <w:r w:rsidR="00B66CBD" w:rsidRPr="00B66CBD">
              <w:rPr>
                <w:noProof/>
                <w:webHidden/>
              </w:rPr>
              <w:instrText xml:space="preserve"> PAGEREF _Toc481074226 \h </w:instrText>
            </w:r>
            <w:r w:rsidRPr="00B66CBD">
              <w:rPr>
                <w:noProof/>
                <w:webHidden/>
              </w:rPr>
            </w:r>
            <w:r w:rsidRPr="00B66CBD">
              <w:rPr>
                <w:noProof/>
                <w:webHidden/>
              </w:rPr>
              <w:fldChar w:fldCharType="separate"/>
            </w:r>
            <w:r w:rsidR="005A65F6">
              <w:rPr>
                <w:noProof/>
                <w:webHidden/>
              </w:rPr>
              <w:t>38</w:t>
            </w:r>
            <w:r w:rsidRPr="00B66CBD">
              <w:rPr>
                <w:noProof/>
                <w:webHidden/>
              </w:rPr>
              <w:fldChar w:fldCharType="end"/>
            </w:r>
          </w:hyperlink>
        </w:p>
        <w:p w:rsidR="00B66CBD" w:rsidRPr="00B66CBD" w:rsidRDefault="00C4121F" w:rsidP="00B66CBD">
          <w:pPr>
            <w:pStyle w:val="32"/>
            <w:rPr>
              <w:noProof/>
            </w:rPr>
          </w:pPr>
          <w:hyperlink w:anchor="_Toc481074227" w:history="1">
            <w:r w:rsidR="00B66CBD" w:rsidRPr="00B66CBD">
              <w:rPr>
                <w:rStyle w:val="af"/>
                <w:rFonts w:ascii="Times New Roman" w:eastAsia="宋体" w:hAnsi="Times New Roman" w:cs="Times New Roman"/>
                <w:noProof/>
                <w:kern w:val="0"/>
              </w:rPr>
              <w:t>14</w:t>
            </w:r>
            <w:r w:rsidR="00B66CBD" w:rsidRPr="00B66CBD">
              <w:rPr>
                <w:rStyle w:val="af"/>
                <w:rFonts w:ascii="Times New Roman" w:eastAsia="宋体" w:hAnsi="Times New Roman" w:cs="Times New Roman" w:hint="eastAsia"/>
                <w:noProof/>
                <w:kern w:val="0"/>
              </w:rPr>
              <w:t>．投标有效期</w:t>
            </w:r>
            <w:r w:rsidR="00B66CBD" w:rsidRPr="00B66CBD">
              <w:rPr>
                <w:noProof/>
                <w:webHidden/>
              </w:rPr>
              <w:tab/>
            </w:r>
            <w:r w:rsidRPr="00B66CBD">
              <w:rPr>
                <w:noProof/>
                <w:webHidden/>
              </w:rPr>
              <w:fldChar w:fldCharType="begin"/>
            </w:r>
            <w:r w:rsidR="00B66CBD" w:rsidRPr="00B66CBD">
              <w:rPr>
                <w:noProof/>
                <w:webHidden/>
              </w:rPr>
              <w:instrText xml:space="preserve"> PAGEREF _Toc481074227 \h </w:instrText>
            </w:r>
            <w:r w:rsidRPr="00B66CBD">
              <w:rPr>
                <w:noProof/>
                <w:webHidden/>
              </w:rPr>
            </w:r>
            <w:r w:rsidRPr="00B66CBD">
              <w:rPr>
                <w:noProof/>
                <w:webHidden/>
              </w:rPr>
              <w:fldChar w:fldCharType="separate"/>
            </w:r>
            <w:r w:rsidR="005A65F6">
              <w:rPr>
                <w:noProof/>
                <w:webHidden/>
              </w:rPr>
              <w:t>39</w:t>
            </w:r>
            <w:r w:rsidRPr="00B66CBD">
              <w:rPr>
                <w:noProof/>
                <w:webHidden/>
              </w:rPr>
              <w:fldChar w:fldCharType="end"/>
            </w:r>
          </w:hyperlink>
        </w:p>
        <w:p w:rsidR="00B66CBD" w:rsidRPr="00B66CBD" w:rsidRDefault="00C4121F" w:rsidP="00B66CBD">
          <w:pPr>
            <w:pStyle w:val="32"/>
            <w:rPr>
              <w:noProof/>
            </w:rPr>
          </w:pPr>
          <w:hyperlink w:anchor="_Toc481074228" w:history="1">
            <w:r w:rsidR="00B66CBD" w:rsidRPr="00B66CBD">
              <w:rPr>
                <w:rStyle w:val="af"/>
                <w:rFonts w:ascii="Times New Roman" w:eastAsia="宋体" w:hAnsi="Times New Roman" w:cs="Times New Roman"/>
                <w:noProof/>
                <w:kern w:val="0"/>
              </w:rPr>
              <w:t>15</w:t>
            </w:r>
            <w:r w:rsidR="00B66CBD" w:rsidRPr="00B66CBD">
              <w:rPr>
                <w:rStyle w:val="af"/>
                <w:rFonts w:ascii="Times New Roman" w:eastAsia="宋体" w:hAnsi="Times New Roman" w:cs="Times New Roman" w:hint="eastAsia"/>
                <w:noProof/>
                <w:kern w:val="0"/>
              </w:rPr>
              <w:t>．投标文件的数量和签署及装订</w:t>
            </w:r>
            <w:r w:rsidR="00B66CBD" w:rsidRPr="00B66CBD">
              <w:rPr>
                <w:noProof/>
                <w:webHidden/>
              </w:rPr>
              <w:tab/>
            </w:r>
            <w:r w:rsidRPr="00B66CBD">
              <w:rPr>
                <w:noProof/>
                <w:webHidden/>
              </w:rPr>
              <w:fldChar w:fldCharType="begin"/>
            </w:r>
            <w:r w:rsidR="00B66CBD" w:rsidRPr="00B66CBD">
              <w:rPr>
                <w:noProof/>
                <w:webHidden/>
              </w:rPr>
              <w:instrText xml:space="preserve"> PAGEREF _Toc481074228 \h </w:instrText>
            </w:r>
            <w:r w:rsidRPr="00B66CBD">
              <w:rPr>
                <w:noProof/>
                <w:webHidden/>
              </w:rPr>
            </w:r>
            <w:r w:rsidRPr="00B66CBD">
              <w:rPr>
                <w:noProof/>
                <w:webHidden/>
              </w:rPr>
              <w:fldChar w:fldCharType="separate"/>
            </w:r>
            <w:r w:rsidR="005A65F6">
              <w:rPr>
                <w:noProof/>
                <w:webHidden/>
              </w:rPr>
              <w:t>39</w:t>
            </w:r>
            <w:r w:rsidRPr="00B66CBD">
              <w:rPr>
                <w:noProof/>
                <w:webHidden/>
              </w:rPr>
              <w:fldChar w:fldCharType="end"/>
            </w:r>
          </w:hyperlink>
        </w:p>
        <w:p w:rsidR="00B66CBD" w:rsidRPr="00B66CBD" w:rsidRDefault="00C4121F" w:rsidP="00B66CBD">
          <w:pPr>
            <w:pStyle w:val="32"/>
            <w:rPr>
              <w:noProof/>
            </w:rPr>
          </w:pPr>
          <w:hyperlink w:anchor="_Toc481074229" w:history="1">
            <w:r w:rsidR="00B66CBD" w:rsidRPr="00B66CBD">
              <w:rPr>
                <w:rStyle w:val="af"/>
                <w:rFonts w:ascii="Times New Roman" w:eastAsia="宋体" w:hAnsi="Times New Roman" w:cs="Times New Roman"/>
                <w:noProof/>
                <w:kern w:val="0"/>
              </w:rPr>
              <w:t>16</w:t>
            </w:r>
            <w:r w:rsidR="00B66CBD" w:rsidRPr="00B66CBD">
              <w:rPr>
                <w:rStyle w:val="af"/>
                <w:rFonts w:ascii="Times New Roman" w:eastAsia="宋体" w:hAnsi="Times New Roman" w:cs="Times New Roman" w:hint="eastAsia"/>
                <w:noProof/>
                <w:kern w:val="0"/>
              </w:rPr>
              <w:t>．投标文件的密封</w:t>
            </w:r>
            <w:r w:rsidR="00B66CBD" w:rsidRPr="00B66CBD">
              <w:rPr>
                <w:noProof/>
                <w:webHidden/>
              </w:rPr>
              <w:tab/>
            </w:r>
            <w:r w:rsidRPr="00B66CBD">
              <w:rPr>
                <w:noProof/>
                <w:webHidden/>
              </w:rPr>
              <w:fldChar w:fldCharType="begin"/>
            </w:r>
            <w:r w:rsidR="00B66CBD" w:rsidRPr="00B66CBD">
              <w:rPr>
                <w:noProof/>
                <w:webHidden/>
              </w:rPr>
              <w:instrText xml:space="preserve"> PAGEREF _Toc481074229 \h </w:instrText>
            </w:r>
            <w:r w:rsidRPr="00B66CBD">
              <w:rPr>
                <w:noProof/>
                <w:webHidden/>
              </w:rPr>
            </w:r>
            <w:r w:rsidRPr="00B66CBD">
              <w:rPr>
                <w:noProof/>
                <w:webHidden/>
              </w:rPr>
              <w:fldChar w:fldCharType="separate"/>
            </w:r>
            <w:r w:rsidR="005A65F6">
              <w:rPr>
                <w:noProof/>
                <w:webHidden/>
              </w:rPr>
              <w:t>39</w:t>
            </w:r>
            <w:r w:rsidRPr="00B66CBD">
              <w:rPr>
                <w:noProof/>
                <w:webHidden/>
              </w:rPr>
              <w:fldChar w:fldCharType="end"/>
            </w:r>
          </w:hyperlink>
        </w:p>
        <w:p w:rsidR="00B66CBD" w:rsidRPr="00B66CBD" w:rsidRDefault="00C4121F" w:rsidP="00B66CBD">
          <w:pPr>
            <w:pStyle w:val="32"/>
            <w:rPr>
              <w:noProof/>
            </w:rPr>
          </w:pPr>
          <w:hyperlink w:anchor="_Toc481074230" w:history="1">
            <w:r w:rsidR="00B66CBD" w:rsidRPr="00B66CBD">
              <w:rPr>
                <w:rStyle w:val="af"/>
                <w:rFonts w:ascii="Times New Roman" w:eastAsia="宋体" w:hAnsi="Times New Roman" w:cs="Times New Roman"/>
                <w:noProof/>
              </w:rPr>
              <w:t>17</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hint="eastAsia"/>
                <w:noProof/>
              </w:rPr>
              <w:t>投标无效</w:t>
            </w:r>
            <w:r w:rsidR="00B66CBD" w:rsidRPr="00B66CBD">
              <w:rPr>
                <w:noProof/>
                <w:webHidden/>
              </w:rPr>
              <w:tab/>
            </w:r>
            <w:r w:rsidRPr="00B66CBD">
              <w:rPr>
                <w:noProof/>
                <w:webHidden/>
              </w:rPr>
              <w:fldChar w:fldCharType="begin"/>
            </w:r>
            <w:r w:rsidR="00B66CBD" w:rsidRPr="00B66CBD">
              <w:rPr>
                <w:noProof/>
                <w:webHidden/>
              </w:rPr>
              <w:instrText xml:space="preserve"> PAGEREF _Toc481074230 \h </w:instrText>
            </w:r>
            <w:r w:rsidRPr="00B66CBD">
              <w:rPr>
                <w:noProof/>
                <w:webHidden/>
              </w:rPr>
            </w:r>
            <w:r w:rsidRPr="00B66CBD">
              <w:rPr>
                <w:noProof/>
                <w:webHidden/>
              </w:rPr>
              <w:fldChar w:fldCharType="separate"/>
            </w:r>
            <w:r w:rsidR="005A65F6">
              <w:rPr>
                <w:noProof/>
                <w:webHidden/>
              </w:rPr>
              <w:t>40</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231" w:history="1">
            <w:r w:rsidR="00B66CBD" w:rsidRPr="00B66CBD">
              <w:rPr>
                <w:rStyle w:val="af"/>
                <w:rFonts w:hint="eastAsia"/>
                <w:noProof/>
              </w:rPr>
              <w:t>第九章</w:t>
            </w:r>
            <w:r w:rsidR="00B66CBD" w:rsidRPr="00B66CBD">
              <w:rPr>
                <w:noProof/>
              </w:rPr>
              <w:tab/>
            </w:r>
            <w:r w:rsidR="00B66CBD" w:rsidRPr="00B66CBD">
              <w:rPr>
                <w:rStyle w:val="af"/>
                <w:rFonts w:hint="eastAsia"/>
                <w:noProof/>
              </w:rPr>
              <w:t>投标文件的递交</w:t>
            </w:r>
            <w:r w:rsidR="00B66CBD" w:rsidRPr="00B66CBD">
              <w:rPr>
                <w:noProof/>
                <w:webHidden/>
              </w:rPr>
              <w:tab/>
            </w:r>
            <w:r w:rsidRPr="00B66CBD">
              <w:rPr>
                <w:noProof/>
                <w:webHidden/>
              </w:rPr>
              <w:fldChar w:fldCharType="begin"/>
            </w:r>
            <w:r w:rsidR="00B66CBD" w:rsidRPr="00B66CBD">
              <w:rPr>
                <w:noProof/>
                <w:webHidden/>
              </w:rPr>
              <w:instrText xml:space="preserve"> PAGEREF _Toc481074231 \h </w:instrText>
            </w:r>
            <w:r w:rsidRPr="00B66CBD">
              <w:rPr>
                <w:noProof/>
                <w:webHidden/>
              </w:rPr>
            </w:r>
            <w:r w:rsidRPr="00B66CBD">
              <w:rPr>
                <w:noProof/>
                <w:webHidden/>
              </w:rPr>
              <w:fldChar w:fldCharType="separate"/>
            </w:r>
            <w:r w:rsidR="005A65F6">
              <w:rPr>
                <w:noProof/>
                <w:webHidden/>
              </w:rPr>
              <w:t>40</w:t>
            </w:r>
            <w:r w:rsidRPr="00B66CBD">
              <w:rPr>
                <w:noProof/>
                <w:webHidden/>
              </w:rPr>
              <w:fldChar w:fldCharType="end"/>
            </w:r>
          </w:hyperlink>
        </w:p>
        <w:p w:rsidR="00B66CBD" w:rsidRPr="00B66CBD" w:rsidRDefault="00C4121F" w:rsidP="00B66CBD">
          <w:pPr>
            <w:pStyle w:val="32"/>
            <w:rPr>
              <w:noProof/>
            </w:rPr>
          </w:pPr>
          <w:hyperlink w:anchor="_Toc481074232" w:history="1">
            <w:r w:rsidR="00B66CBD" w:rsidRPr="00B66CBD">
              <w:rPr>
                <w:rStyle w:val="af"/>
                <w:rFonts w:ascii="Times New Roman" w:eastAsia="宋体" w:hAnsi="Times New Roman" w:cs="Times New Roman"/>
                <w:noProof/>
                <w:kern w:val="0"/>
              </w:rPr>
              <w:t>18</w:t>
            </w:r>
            <w:r w:rsidR="00B66CBD" w:rsidRPr="00B66CBD">
              <w:rPr>
                <w:rStyle w:val="af"/>
                <w:rFonts w:ascii="Times New Roman" w:eastAsia="宋体" w:hAnsi="Times New Roman" w:cs="Times New Roman" w:hint="eastAsia"/>
                <w:noProof/>
                <w:kern w:val="0"/>
              </w:rPr>
              <w:t>．投标文件的密封和标记</w:t>
            </w:r>
            <w:r w:rsidR="00B66CBD" w:rsidRPr="00B66CBD">
              <w:rPr>
                <w:noProof/>
                <w:webHidden/>
              </w:rPr>
              <w:tab/>
            </w:r>
            <w:r w:rsidRPr="00B66CBD">
              <w:rPr>
                <w:noProof/>
                <w:webHidden/>
              </w:rPr>
              <w:fldChar w:fldCharType="begin"/>
            </w:r>
            <w:r w:rsidR="00B66CBD" w:rsidRPr="00B66CBD">
              <w:rPr>
                <w:noProof/>
                <w:webHidden/>
              </w:rPr>
              <w:instrText xml:space="preserve"> PAGEREF _Toc481074232 \h </w:instrText>
            </w:r>
            <w:r w:rsidRPr="00B66CBD">
              <w:rPr>
                <w:noProof/>
                <w:webHidden/>
              </w:rPr>
            </w:r>
            <w:r w:rsidRPr="00B66CBD">
              <w:rPr>
                <w:noProof/>
                <w:webHidden/>
              </w:rPr>
              <w:fldChar w:fldCharType="separate"/>
            </w:r>
            <w:r w:rsidR="005A65F6">
              <w:rPr>
                <w:noProof/>
                <w:webHidden/>
              </w:rPr>
              <w:t>40</w:t>
            </w:r>
            <w:r w:rsidRPr="00B66CBD">
              <w:rPr>
                <w:noProof/>
                <w:webHidden/>
              </w:rPr>
              <w:fldChar w:fldCharType="end"/>
            </w:r>
          </w:hyperlink>
        </w:p>
        <w:p w:rsidR="00B66CBD" w:rsidRPr="00B66CBD" w:rsidRDefault="00C4121F" w:rsidP="00B66CBD">
          <w:pPr>
            <w:pStyle w:val="32"/>
            <w:rPr>
              <w:noProof/>
            </w:rPr>
          </w:pPr>
          <w:hyperlink w:anchor="_Toc481074233" w:history="1">
            <w:r w:rsidR="00B66CBD" w:rsidRPr="00B66CBD">
              <w:rPr>
                <w:rStyle w:val="af"/>
                <w:rFonts w:ascii="Times New Roman" w:eastAsia="宋体" w:hAnsi="Times New Roman" w:cs="Times New Roman"/>
                <w:noProof/>
                <w:kern w:val="0"/>
              </w:rPr>
              <w:t>19</w:t>
            </w:r>
            <w:r w:rsidR="00B66CBD" w:rsidRPr="00B66CBD">
              <w:rPr>
                <w:rStyle w:val="af"/>
                <w:rFonts w:ascii="Times New Roman" w:eastAsia="宋体" w:hAnsi="Times New Roman" w:cs="Times New Roman" w:hint="eastAsia"/>
                <w:noProof/>
                <w:kern w:val="0"/>
              </w:rPr>
              <w:t>．投标截止期</w:t>
            </w:r>
            <w:r w:rsidR="00B66CBD" w:rsidRPr="00B66CBD">
              <w:rPr>
                <w:noProof/>
                <w:webHidden/>
              </w:rPr>
              <w:tab/>
            </w:r>
            <w:r w:rsidRPr="00B66CBD">
              <w:rPr>
                <w:noProof/>
                <w:webHidden/>
              </w:rPr>
              <w:fldChar w:fldCharType="begin"/>
            </w:r>
            <w:r w:rsidR="00B66CBD" w:rsidRPr="00B66CBD">
              <w:rPr>
                <w:noProof/>
                <w:webHidden/>
              </w:rPr>
              <w:instrText xml:space="preserve"> PAGEREF _Toc481074233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C4121F" w:rsidP="00B66CBD">
          <w:pPr>
            <w:pStyle w:val="32"/>
            <w:rPr>
              <w:noProof/>
            </w:rPr>
          </w:pPr>
          <w:hyperlink w:anchor="_Toc481074234" w:history="1">
            <w:r w:rsidR="00B66CBD" w:rsidRPr="00B66CBD">
              <w:rPr>
                <w:rStyle w:val="af"/>
                <w:rFonts w:ascii="Times New Roman" w:eastAsia="宋体" w:hAnsi="Times New Roman" w:cs="Times New Roman"/>
                <w:noProof/>
                <w:kern w:val="0"/>
              </w:rPr>
              <w:t>20</w:t>
            </w:r>
            <w:r w:rsidR="00B66CBD" w:rsidRPr="00B66CBD">
              <w:rPr>
                <w:rStyle w:val="af"/>
                <w:rFonts w:ascii="Times New Roman" w:eastAsia="宋体" w:hAnsi="Times New Roman" w:cs="Times New Roman" w:hint="eastAsia"/>
                <w:noProof/>
                <w:kern w:val="0"/>
              </w:rPr>
              <w:t>．迟交的投标文件</w:t>
            </w:r>
            <w:r w:rsidR="00B66CBD" w:rsidRPr="00B66CBD">
              <w:rPr>
                <w:noProof/>
                <w:webHidden/>
              </w:rPr>
              <w:tab/>
            </w:r>
            <w:r w:rsidRPr="00B66CBD">
              <w:rPr>
                <w:noProof/>
                <w:webHidden/>
              </w:rPr>
              <w:fldChar w:fldCharType="begin"/>
            </w:r>
            <w:r w:rsidR="00B66CBD" w:rsidRPr="00B66CBD">
              <w:rPr>
                <w:noProof/>
                <w:webHidden/>
              </w:rPr>
              <w:instrText xml:space="preserve"> PAGEREF _Toc481074234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C4121F" w:rsidP="00B66CBD">
          <w:pPr>
            <w:pStyle w:val="32"/>
            <w:rPr>
              <w:noProof/>
            </w:rPr>
          </w:pPr>
          <w:hyperlink w:anchor="_Toc481074235" w:history="1">
            <w:r w:rsidR="00B66CBD" w:rsidRPr="00B66CBD">
              <w:rPr>
                <w:rStyle w:val="af"/>
                <w:rFonts w:ascii="Times New Roman" w:eastAsia="宋体" w:hAnsi="Times New Roman" w:cs="Times New Roman"/>
                <w:noProof/>
                <w:kern w:val="0"/>
              </w:rPr>
              <w:t>21</w:t>
            </w:r>
            <w:r w:rsidR="00B66CBD" w:rsidRPr="00B66CBD">
              <w:rPr>
                <w:rStyle w:val="af"/>
                <w:rFonts w:ascii="Times New Roman" w:eastAsia="宋体" w:hAnsi="Times New Roman" w:cs="Times New Roman" w:hint="eastAsia"/>
                <w:noProof/>
                <w:kern w:val="0"/>
              </w:rPr>
              <w:t>．投标文件的修改与撤回</w:t>
            </w:r>
            <w:r w:rsidR="00B66CBD" w:rsidRPr="00B66CBD">
              <w:rPr>
                <w:noProof/>
                <w:webHidden/>
              </w:rPr>
              <w:tab/>
            </w:r>
            <w:r w:rsidRPr="00B66CBD">
              <w:rPr>
                <w:noProof/>
                <w:webHidden/>
              </w:rPr>
              <w:fldChar w:fldCharType="begin"/>
            </w:r>
            <w:r w:rsidR="00B66CBD" w:rsidRPr="00B66CBD">
              <w:rPr>
                <w:noProof/>
                <w:webHidden/>
              </w:rPr>
              <w:instrText xml:space="preserve"> PAGEREF _Toc481074235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C4121F" w:rsidP="00B66CBD">
          <w:pPr>
            <w:pStyle w:val="22"/>
            <w:tabs>
              <w:tab w:val="left" w:pos="1470"/>
              <w:tab w:val="right" w:leader="dot" w:pos="8296"/>
            </w:tabs>
            <w:spacing w:line="360" w:lineRule="auto"/>
            <w:rPr>
              <w:noProof/>
            </w:rPr>
          </w:pPr>
          <w:hyperlink w:anchor="_Toc481074236" w:history="1">
            <w:r w:rsidR="00B66CBD" w:rsidRPr="00B66CBD">
              <w:rPr>
                <w:rStyle w:val="af"/>
                <w:rFonts w:hint="eastAsia"/>
                <w:noProof/>
              </w:rPr>
              <w:t>第十章</w:t>
            </w:r>
            <w:r w:rsidR="00B66CBD" w:rsidRPr="00B66CBD">
              <w:rPr>
                <w:noProof/>
              </w:rPr>
              <w:tab/>
            </w:r>
            <w:r w:rsidR="00B66CBD" w:rsidRPr="00B66CBD">
              <w:rPr>
                <w:rStyle w:val="af"/>
                <w:rFonts w:hint="eastAsia"/>
                <w:noProof/>
              </w:rPr>
              <w:t>开标与评标</w:t>
            </w:r>
            <w:r w:rsidR="00B66CBD" w:rsidRPr="00B66CBD">
              <w:rPr>
                <w:noProof/>
                <w:webHidden/>
              </w:rPr>
              <w:tab/>
            </w:r>
            <w:r w:rsidRPr="00B66CBD">
              <w:rPr>
                <w:noProof/>
                <w:webHidden/>
              </w:rPr>
              <w:fldChar w:fldCharType="begin"/>
            </w:r>
            <w:r w:rsidR="00B66CBD" w:rsidRPr="00B66CBD">
              <w:rPr>
                <w:noProof/>
                <w:webHidden/>
              </w:rPr>
              <w:instrText xml:space="preserve"> PAGEREF _Toc481074236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C4121F" w:rsidP="00B66CBD">
          <w:pPr>
            <w:pStyle w:val="32"/>
            <w:rPr>
              <w:noProof/>
            </w:rPr>
          </w:pPr>
          <w:hyperlink w:anchor="_Toc481074237" w:history="1">
            <w:r w:rsidR="00B66CBD" w:rsidRPr="00B66CBD">
              <w:rPr>
                <w:rStyle w:val="af"/>
                <w:rFonts w:ascii="Times New Roman" w:eastAsia="宋体" w:hAnsi="Times New Roman" w:cs="Times New Roman"/>
                <w:noProof/>
                <w:kern w:val="0"/>
              </w:rPr>
              <w:t>22</w:t>
            </w:r>
            <w:r w:rsidR="00B66CBD" w:rsidRPr="00B66CBD">
              <w:rPr>
                <w:rStyle w:val="af"/>
                <w:rFonts w:ascii="Times New Roman" w:eastAsia="宋体" w:hAnsi="Times New Roman" w:cs="Times New Roman" w:hint="eastAsia"/>
                <w:noProof/>
                <w:kern w:val="0"/>
              </w:rPr>
              <w:t>．开标</w:t>
            </w:r>
            <w:r w:rsidR="00B66CBD" w:rsidRPr="00B66CBD">
              <w:rPr>
                <w:noProof/>
                <w:webHidden/>
              </w:rPr>
              <w:tab/>
            </w:r>
            <w:r w:rsidRPr="00B66CBD">
              <w:rPr>
                <w:noProof/>
                <w:webHidden/>
              </w:rPr>
              <w:fldChar w:fldCharType="begin"/>
            </w:r>
            <w:r w:rsidR="00B66CBD" w:rsidRPr="00B66CBD">
              <w:rPr>
                <w:noProof/>
                <w:webHidden/>
              </w:rPr>
              <w:instrText xml:space="preserve"> PAGEREF _Toc481074237 \h </w:instrText>
            </w:r>
            <w:r w:rsidRPr="00B66CBD">
              <w:rPr>
                <w:noProof/>
                <w:webHidden/>
              </w:rPr>
            </w:r>
            <w:r w:rsidRPr="00B66CBD">
              <w:rPr>
                <w:noProof/>
                <w:webHidden/>
              </w:rPr>
              <w:fldChar w:fldCharType="separate"/>
            </w:r>
            <w:r w:rsidR="005A65F6">
              <w:rPr>
                <w:noProof/>
                <w:webHidden/>
              </w:rPr>
              <w:t>41</w:t>
            </w:r>
            <w:r w:rsidRPr="00B66CBD">
              <w:rPr>
                <w:noProof/>
                <w:webHidden/>
              </w:rPr>
              <w:fldChar w:fldCharType="end"/>
            </w:r>
          </w:hyperlink>
        </w:p>
        <w:p w:rsidR="00B66CBD" w:rsidRPr="00B66CBD" w:rsidRDefault="00C4121F" w:rsidP="00B66CBD">
          <w:pPr>
            <w:pStyle w:val="32"/>
            <w:rPr>
              <w:noProof/>
            </w:rPr>
          </w:pPr>
          <w:hyperlink w:anchor="_Toc481074238" w:history="1">
            <w:r w:rsidR="00B66CBD" w:rsidRPr="00B66CBD">
              <w:rPr>
                <w:rStyle w:val="af"/>
                <w:rFonts w:ascii="Times New Roman" w:eastAsia="宋体" w:hAnsi="Times New Roman" w:cs="Times New Roman"/>
                <w:noProof/>
                <w:kern w:val="0"/>
              </w:rPr>
              <w:t>23</w:t>
            </w:r>
            <w:r w:rsidR="00B66CBD" w:rsidRPr="00B66CBD">
              <w:rPr>
                <w:rStyle w:val="af"/>
                <w:rFonts w:ascii="Times New Roman" w:eastAsia="宋体" w:hAnsi="Times New Roman" w:cs="Times New Roman" w:hint="eastAsia"/>
                <w:noProof/>
                <w:kern w:val="0"/>
              </w:rPr>
              <w:t>．投标文件的澄清</w:t>
            </w:r>
            <w:r w:rsidR="00B66CBD" w:rsidRPr="00B66CBD">
              <w:rPr>
                <w:noProof/>
                <w:webHidden/>
              </w:rPr>
              <w:tab/>
            </w:r>
            <w:r w:rsidRPr="00B66CBD">
              <w:rPr>
                <w:noProof/>
                <w:webHidden/>
              </w:rPr>
              <w:fldChar w:fldCharType="begin"/>
            </w:r>
            <w:r w:rsidR="00B66CBD" w:rsidRPr="00B66CBD">
              <w:rPr>
                <w:noProof/>
                <w:webHidden/>
              </w:rPr>
              <w:instrText xml:space="preserve"> PAGEREF _Toc481074238 \h </w:instrText>
            </w:r>
            <w:r w:rsidRPr="00B66CBD">
              <w:rPr>
                <w:noProof/>
                <w:webHidden/>
              </w:rPr>
            </w:r>
            <w:r w:rsidRPr="00B66CBD">
              <w:rPr>
                <w:noProof/>
                <w:webHidden/>
              </w:rPr>
              <w:fldChar w:fldCharType="separate"/>
            </w:r>
            <w:r w:rsidR="005A65F6">
              <w:rPr>
                <w:noProof/>
                <w:webHidden/>
              </w:rPr>
              <w:t>42</w:t>
            </w:r>
            <w:r w:rsidRPr="00B66CBD">
              <w:rPr>
                <w:noProof/>
                <w:webHidden/>
              </w:rPr>
              <w:fldChar w:fldCharType="end"/>
            </w:r>
          </w:hyperlink>
        </w:p>
        <w:p w:rsidR="00B66CBD" w:rsidRPr="00B66CBD" w:rsidRDefault="00C4121F" w:rsidP="00B66CBD">
          <w:pPr>
            <w:pStyle w:val="32"/>
            <w:rPr>
              <w:noProof/>
            </w:rPr>
          </w:pPr>
          <w:hyperlink w:anchor="_Toc481074239" w:history="1">
            <w:r w:rsidR="00B66CBD" w:rsidRPr="00B66CBD">
              <w:rPr>
                <w:rStyle w:val="af"/>
                <w:rFonts w:ascii="Times New Roman" w:eastAsia="宋体" w:hAnsi="Times New Roman" w:cs="Times New Roman"/>
                <w:noProof/>
                <w:kern w:val="0"/>
              </w:rPr>
              <w:t>24</w:t>
            </w:r>
            <w:r w:rsidR="00B66CBD" w:rsidRPr="00B66CBD">
              <w:rPr>
                <w:rStyle w:val="af"/>
                <w:rFonts w:ascii="Times New Roman" w:eastAsia="宋体" w:hAnsi="Times New Roman" w:cs="Times New Roman" w:hint="eastAsia"/>
                <w:noProof/>
                <w:kern w:val="0"/>
              </w:rPr>
              <w:t>．评标</w:t>
            </w:r>
            <w:r w:rsidR="00B66CBD" w:rsidRPr="00B66CBD">
              <w:rPr>
                <w:noProof/>
                <w:webHidden/>
              </w:rPr>
              <w:tab/>
            </w:r>
            <w:r w:rsidRPr="00B66CBD">
              <w:rPr>
                <w:noProof/>
                <w:webHidden/>
              </w:rPr>
              <w:fldChar w:fldCharType="begin"/>
            </w:r>
            <w:r w:rsidR="00B66CBD" w:rsidRPr="00B66CBD">
              <w:rPr>
                <w:noProof/>
                <w:webHidden/>
              </w:rPr>
              <w:instrText xml:space="preserve"> PAGEREF _Toc481074239 \h </w:instrText>
            </w:r>
            <w:r w:rsidRPr="00B66CBD">
              <w:rPr>
                <w:noProof/>
                <w:webHidden/>
              </w:rPr>
            </w:r>
            <w:r w:rsidRPr="00B66CBD">
              <w:rPr>
                <w:noProof/>
                <w:webHidden/>
              </w:rPr>
              <w:fldChar w:fldCharType="separate"/>
            </w:r>
            <w:r w:rsidR="005A65F6">
              <w:rPr>
                <w:noProof/>
                <w:webHidden/>
              </w:rPr>
              <w:t>42</w:t>
            </w:r>
            <w:r w:rsidRPr="00B66CBD">
              <w:rPr>
                <w:noProof/>
                <w:webHidden/>
              </w:rPr>
              <w:fldChar w:fldCharType="end"/>
            </w:r>
          </w:hyperlink>
        </w:p>
        <w:p w:rsidR="00B66CBD" w:rsidRPr="00B66CBD" w:rsidRDefault="00C4121F" w:rsidP="00B66CBD">
          <w:pPr>
            <w:pStyle w:val="32"/>
            <w:rPr>
              <w:noProof/>
            </w:rPr>
          </w:pPr>
          <w:hyperlink w:anchor="_Toc481074240" w:history="1">
            <w:r w:rsidR="00B66CBD" w:rsidRPr="00B66CBD">
              <w:rPr>
                <w:rStyle w:val="af"/>
                <w:rFonts w:ascii="Times New Roman" w:eastAsia="宋体" w:hAnsi="Times New Roman" w:cs="Times New Roman"/>
                <w:noProof/>
                <w:kern w:val="0"/>
              </w:rPr>
              <w:t>25</w:t>
            </w:r>
            <w:r w:rsidR="00B66CBD" w:rsidRPr="00B66CBD">
              <w:rPr>
                <w:rStyle w:val="af"/>
                <w:rFonts w:ascii="Times New Roman" w:eastAsia="宋体" w:hAnsi="Times New Roman" w:cs="Times New Roman" w:hint="eastAsia"/>
                <w:noProof/>
                <w:kern w:val="0"/>
              </w:rPr>
              <w:t>．评标方法</w:t>
            </w:r>
            <w:r w:rsidR="00B66CBD" w:rsidRPr="00B66CBD">
              <w:rPr>
                <w:noProof/>
                <w:webHidden/>
              </w:rPr>
              <w:tab/>
            </w:r>
            <w:r w:rsidRPr="00B66CBD">
              <w:rPr>
                <w:noProof/>
                <w:webHidden/>
              </w:rPr>
              <w:fldChar w:fldCharType="begin"/>
            </w:r>
            <w:r w:rsidR="00B66CBD" w:rsidRPr="00B66CBD">
              <w:rPr>
                <w:noProof/>
                <w:webHidden/>
              </w:rPr>
              <w:instrText xml:space="preserve"> PAGEREF _Toc481074240 \h </w:instrText>
            </w:r>
            <w:r w:rsidRPr="00B66CBD">
              <w:rPr>
                <w:noProof/>
                <w:webHidden/>
              </w:rPr>
            </w:r>
            <w:r w:rsidRPr="00B66CBD">
              <w:rPr>
                <w:noProof/>
                <w:webHidden/>
              </w:rPr>
              <w:fldChar w:fldCharType="separate"/>
            </w:r>
            <w:r w:rsidR="005A65F6">
              <w:rPr>
                <w:noProof/>
                <w:webHidden/>
              </w:rPr>
              <w:t>45</w:t>
            </w:r>
            <w:r w:rsidRPr="00B66CBD">
              <w:rPr>
                <w:noProof/>
                <w:webHidden/>
              </w:rPr>
              <w:fldChar w:fldCharType="end"/>
            </w:r>
          </w:hyperlink>
        </w:p>
        <w:p w:rsidR="00B66CBD" w:rsidRPr="00B66CBD" w:rsidRDefault="00C4121F" w:rsidP="00B66CBD">
          <w:pPr>
            <w:pStyle w:val="32"/>
            <w:rPr>
              <w:noProof/>
            </w:rPr>
          </w:pPr>
          <w:hyperlink w:anchor="_Toc481074241" w:history="1">
            <w:r w:rsidR="00B66CBD" w:rsidRPr="00B66CBD">
              <w:rPr>
                <w:rStyle w:val="af"/>
                <w:rFonts w:ascii="Times New Roman" w:eastAsia="宋体" w:hAnsi="Times New Roman" w:cs="Times New Roman"/>
                <w:noProof/>
                <w:kern w:val="0"/>
              </w:rPr>
              <w:t>26</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noProof/>
                <w:kern w:val="0"/>
              </w:rPr>
              <w:t xml:space="preserve"> </w:t>
            </w:r>
            <w:r w:rsidR="00B66CBD" w:rsidRPr="00B66CBD">
              <w:rPr>
                <w:rStyle w:val="af"/>
                <w:rFonts w:ascii="Times New Roman" w:eastAsia="宋体" w:hAnsi="Times New Roman" w:cs="Times New Roman" w:hint="eastAsia"/>
                <w:noProof/>
                <w:kern w:val="0"/>
              </w:rPr>
              <w:t>中标候选人的推荐和确定</w:t>
            </w:r>
            <w:r w:rsidR="00B66CBD" w:rsidRPr="00B66CBD">
              <w:rPr>
                <w:noProof/>
                <w:webHidden/>
              </w:rPr>
              <w:tab/>
            </w:r>
            <w:r w:rsidRPr="00B66CBD">
              <w:rPr>
                <w:noProof/>
                <w:webHidden/>
              </w:rPr>
              <w:fldChar w:fldCharType="begin"/>
            </w:r>
            <w:r w:rsidR="00B66CBD" w:rsidRPr="00B66CBD">
              <w:rPr>
                <w:noProof/>
                <w:webHidden/>
              </w:rPr>
              <w:instrText xml:space="preserve"> PAGEREF _Toc481074241 \h </w:instrText>
            </w:r>
            <w:r w:rsidRPr="00B66CBD">
              <w:rPr>
                <w:noProof/>
                <w:webHidden/>
              </w:rPr>
            </w:r>
            <w:r w:rsidRPr="00B66CBD">
              <w:rPr>
                <w:noProof/>
                <w:webHidden/>
              </w:rPr>
              <w:fldChar w:fldCharType="separate"/>
            </w:r>
            <w:r w:rsidR="005A65F6">
              <w:rPr>
                <w:noProof/>
                <w:webHidden/>
              </w:rPr>
              <w:t>46</w:t>
            </w:r>
            <w:r w:rsidRPr="00B66CBD">
              <w:rPr>
                <w:noProof/>
                <w:webHidden/>
              </w:rPr>
              <w:fldChar w:fldCharType="end"/>
            </w:r>
          </w:hyperlink>
        </w:p>
        <w:p w:rsidR="00B66CBD" w:rsidRPr="00B66CBD" w:rsidRDefault="00C4121F" w:rsidP="00B66CBD">
          <w:pPr>
            <w:pStyle w:val="22"/>
            <w:tabs>
              <w:tab w:val="left" w:pos="1680"/>
              <w:tab w:val="right" w:leader="dot" w:pos="8296"/>
            </w:tabs>
            <w:spacing w:line="360" w:lineRule="auto"/>
            <w:rPr>
              <w:noProof/>
            </w:rPr>
          </w:pPr>
          <w:hyperlink w:anchor="_Toc481074242" w:history="1">
            <w:r w:rsidR="00B66CBD" w:rsidRPr="00B66CBD">
              <w:rPr>
                <w:rStyle w:val="af"/>
                <w:rFonts w:hint="eastAsia"/>
                <w:noProof/>
              </w:rPr>
              <w:t>第十一章</w:t>
            </w:r>
            <w:r w:rsidR="00B66CBD" w:rsidRPr="00B66CBD">
              <w:rPr>
                <w:noProof/>
              </w:rPr>
              <w:tab/>
            </w:r>
            <w:r w:rsidR="00B66CBD" w:rsidRPr="00B66CBD">
              <w:rPr>
                <w:rStyle w:val="af"/>
                <w:rFonts w:hint="eastAsia"/>
                <w:noProof/>
              </w:rPr>
              <w:t>纪律与保密</w:t>
            </w:r>
            <w:r w:rsidR="00B66CBD" w:rsidRPr="00B66CBD">
              <w:rPr>
                <w:noProof/>
                <w:webHidden/>
              </w:rPr>
              <w:tab/>
            </w:r>
            <w:r w:rsidRPr="00B66CBD">
              <w:rPr>
                <w:noProof/>
                <w:webHidden/>
              </w:rPr>
              <w:fldChar w:fldCharType="begin"/>
            </w:r>
            <w:r w:rsidR="00B66CBD" w:rsidRPr="00B66CBD">
              <w:rPr>
                <w:noProof/>
                <w:webHidden/>
              </w:rPr>
              <w:instrText xml:space="preserve"> PAGEREF _Toc481074242 \h </w:instrText>
            </w:r>
            <w:r w:rsidRPr="00B66CBD">
              <w:rPr>
                <w:noProof/>
                <w:webHidden/>
              </w:rPr>
            </w:r>
            <w:r w:rsidRPr="00B66CBD">
              <w:rPr>
                <w:noProof/>
                <w:webHidden/>
              </w:rPr>
              <w:fldChar w:fldCharType="separate"/>
            </w:r>
            <w:r w:rsidR="005A65F6">
              <w:rPr>
                <w:noProof/>
                <w:webHidden/>
              </w:rPr>
              <w:t>46</w:t>
            </w:r>
            <w:r w:rsidRPr="00B66CBD">
              <w:rPr>
                <w:noProof/>
                <w:webHidden/>
              </w:rPr>
              <w:fldChar w:fldCharType="end"/>
            </w:r>
          </w:hyperlink>
        </w:p>
        <w:p w:rsidR="00B66CBD" w:rsidRPr="00B66CBD" w:rsidRDefault="00C4121F" w:rsidP="00B66CBD">
          <w:pPr>
            <w:pStyle w:val="32"/>
            <w:rPr>
              <w:noProof/>
            </w:rPr>
          </w:pPr>
          <w:hyperlink w:anchor="_Toc481074243" w:history="1">
            <w:r w:rsidR="00B66CBD" w:rsidRPr="00B66CBD">
              <w:rPr>
                <w:rStyle w:val="af"/>
                <w:rFonts w:ascii="Times New Roman" w:eastAsia="宋体" w:hAnsi="Times New Roman" w:cs="Times New Roman"/>
                <w:noProof/>
              </w:rPr>
              <w:t>27</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hint="eastAsia"/>
                <w:noProof/>
              </w:rPr>
              <w:t>招标机构工作人员纪律与保密</w:t>
            </w:r>
            <w:r w:rsidR="00B66CBD" w:rsidRPr="00B66CBD">
              <w:rPr>
                <w:noProof/>
                <w:webHidden/>
              </w:rPr>
              <w:tab/>
            </w:r>
            <w:r w:rsidRPr="00B66CBD">
              <w:rPr>
                <w:noProof/>
                <w:webHidden/>
              </w:rPr>
              <w:fldChar w:fldCharType="begin"/>
            </w:r>
            <w:r w:rsidR="00B66CBD" w:rsidRPr="00B66CBD">
              <w:rPr>
                <w:noProof/>
                <w:webHidden/>
              </w:rPr>
              <w:instrText xml:space="preserve"> PAGEREF _Toc481074243 \h </w:instrText>
            </w:r>
            <w:r w:rsidRPr="00B66CBD">
              <w:rPr>
                <w:noProof/>
                <w:webHidden/>
              </w:rPr>
            </w:r>
            <w:r w:rsidRPr="00B66CBD">
              <w:rPr>
                <w:noProof/>
                <w:webHidden/>
              </w:rPr>
              <w:fldChar w:fldCharType="separate"/>
            </w:r>
            <w:r w:rsidR="005A65F6">
              <w:rPr>
                <w:noProof/>
                <w:webHidden/>
              </w:rPr>
              <w:t>46</w:t>
            </w:r>
            <w:r w:rsidRPr="00B66CBD">
              <w:rPr>
                <w:noProof/>
                <w:webHidden/>
              </w:rPr>
              <w:fldChar w:fldCharType="end"/>
            </w:r>
          </w:hyperlink>
        </w:p>
        <w:p w:rsidR="00B66CBD" w:rsidRPr="00B66CBD" w:rsidRDefault="00C4121F" w:rsidP="00B66CBD">
          <w:pPr>
            <w:pStyle w:val="32"/>
            <w:rPr>
              <w:noProof/>
            </w:rPr>
          </w:pPr>
          <w:hyperlink w:anchor="_Toc481074244" w:history="1">
            <w:r w:rsidR="00B66CBD" w:rsidRPr="00B66CBD">
              <w:rPr>
                <w:rStyle w:val="af"/>
                <w:rFonts w:ascii="Times New Roman" w:eastAsia="宋体" w:hAnsi="Times New Roman" w:cs="Times New Roman"/>
                <w:noProof/>
              </w:rPr>
              <w:t>28</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hint="eastAsia"/>
                <w:noProof/>
              </w:rPr>
              <w:t>评标委员会的纪律与保密</w:t>
            </w:r>
            <w:r w:rsidR="00B66CBD" w:rsidRPr="00B66CBD">
              <w:rPr>
                <w:noProof/>
                <w:webHidden/>
              </w:rPr>
              <w:tab/>
            </w:r>
            <w:r w:rsidRPr="00B66CBD">
              <w:rPr>
                <w:noProof/>
                <w:webHidden/>
              </w:rPr>
              <w:fldChar w:fldCharType="begin"/>
            </w:r>
            <w:r w:rsidR="00B66CBD" w:rsidRPr="00B66CBD">
              <w:rPr>
                <w:noProof/>
                <w:webHidden/>
              </w:rPr>
              <w:instrText xml:space="preserve"> PAGEREF _Toc481074244 \h </w:instrText>
            </w:r>
            <w:r w:rsidRPr="00B66CBD">
              <w:rPr>
                <w:noProof/>
                <w:webHidden/>
              </w:rPr>
            </w:r>
            <w:r w:rsidRPr="00B66CBD">
              <w:rPr>
                <w:noProof/>
                <w:webHidden/>
              </w:rPr>
              <w:fldChar w:fldCharType="separate"/>
            </w:r>
            <w:r w:rsidR="005A65F6">
              <w:rPr>
                <w:noProof/>
                <w:webHidden/>
              </w:rPr>
              <w:t>46</w:t>
            </w:r>
            <w:r w:rsidRPr="00B66CBD">
              <w:rPr>
                <w:noProof/>
                <w:webHidden/>
              </w:rPr>
              <w:fldChar w:fldCharType="end"/>
            </w:r>
          </w:hyperlink>
        </w:p>
        <w:p w:rsidR="00B66CBD" w:rsidRPr="00B66CBD" w:rsidRDefault="00C4121F" w:rsidP="00B66CBD">
          <w:pPr>
            <w:pStyle w:val="32"/>
            <w:rPr>
              <w:noProof/>
            </w:rPr>
          </w:pPr>
          <w:hyperlink w:anchor="_Toc481074245" w:history="1">
            <w:r w:rsidR="00B66CBD" w:rsidRPr="00B66CBD">
              <w:rPr>
                <w:rStyle w:val="af"/>
                <w:rFonts w:ascii="Times New Roman" w:eastAsia="宋体" w:hAnsi="Times New Roman" w:cs="Times New Roman"/>
                <w:noProof/>
              </w:rPr>
              <w:t>29</w:t>
            </w:r>
            <w:r w:rsidR="00B66CBD" w:rsidRPr="00B66CBD">
              <w:rPr>
                <w:rStyle w:val="af"/>
                <w:rFonts w:ascii="Times New Roman" w:eastAsia="宋体" w:hAnsi="Times New Roman" w:cs="Times New Roman" w:hint="eastAsia"/>
                <w:noProof/>
                <w:kern w:val="0"/>
              </w:rPr>
              <w:t>．</w:t>
            </w:r>
            <w:r w:rsidR="00B66CBD" w:rsidRPr="00B66CBD">
              <w:rPr>
                <w:rStyle w:val="af"/>
                <w:rFonts w:ascii="Times New Roman" w:eastAsia="宋体" w:hAnsi="Times New Roman" w:cs="Times New Roman" w:hint="eastAsia"/>
                <w:noProof/>
              </w:rPr>
              <w:t>投标人纪律</w:t>
            </w:r>
            <w:r w:rsidR="00B66CBD" w:rsidRPr="00B66CBD">
              <w:rPr>
                <w:noProof/>
                <w:webHidden/>
              </w:rPr>
              <w:tab/>
            </w:r>
            <w:r w:rsidRPr="00B66CBD">
              <w:rPr>
                <w:noProof/>
                <w:webHidden/>
              </w:rPr>
              <w:fldChar w:fldCharType="begin"/>
            </w:r>
            <w:r w:rsidR="00B66CBD" w:rsidRPr="00B66CBD">
              <w:rPr>
                <w:noProof/>
                <w:webHidden/>
              </w:rPr>
              <w:instrText xml:space="preserve"> PAGEREF _Toc481074245 \h </w:instrText>
            </w:r>
            <w:r w:rsidRPr="00B66CBD">
              <w:rPr>
                <w:noProof/>
                <w:webHidden/>
              </w:rPr>
            </w:r>
            <w:r w:rsidRPr="00B66CBD">
              <w:rPr>
                <w:noProof/>
                <w:webHidden/>
              </w:rPr>
              <w:fldChar w:fldCharType="separate"/>
            </w:r>
            <w:r w:rsidR="005A65F6">
              <w:rPr>
                <w:noProof/>
                <w:webHidden/>
              </w:rPr>
              <w:t>47</w:t>
            </w:r>
            <w:r w:rsidRPr="00B66CBD">
              <w:rPr>
                <w:noProof/>
                <w:webHidden/>
              </w:rPr>
              <w:fldChar w:fldCharType="end"/>
            </w:r>
          </w:hyperlink>
        </w:p>
        <w:p w:rsidR="00B66CBD" w:rsidRPr="00B66CBD" w:rsidRDefault="00C4121F" w:rsidP="00B66CBD">
          <w:pPr>
            <w:pStyle w:val="22"/>
            <w:tabs>
              <w:tab w:val="left" w:pos="1680"/>
              <w:tab w:val="right" w:leader="dot" w:pos="8296"/>
            </w:tabs>
            <w:spacing w:line="360" w:lineRule="auto"/>
            <w:rPr>
              <w:noProof/>
            </w:rPr>
          </w:pPr>
          <w:hyperlink w:anchor="_Toc481074246" w:history="1">
            <w:r w:rsidR="00B66CBD" w:rsidRPr="00B66CBD">
              <w:rPr>
                <w:rStyle w:val="af"/>
                <w:rFonts w:hint="eastAsia"/>
                <w:noProof/>
              </w:rPr>
              <w:t>第十二章</w:t>
            </w:r>
            <w:r w:rsidR="00B66CBD" w:rsidRPr="00B66CBD">
              <w:rPr>
                <w:noProof/>
              </w:rPr>
              <w:tab/>
            </w:r>
            <w:r w:rsidR="00B66CBD" w:rsidRPr="00B66CBD">
              <w:rPr>
                <w:rStyle w:val="af"/>
                <w:rFonts w:hint="eastAsia"/>
                <w:noProof/>
              </w:rPr>
              <w:t>结果公示</w:t>
            </w:r>
            <w:r w:rsidR="00B66CBD" w:rsidRPr="00B66CBD">
              <w:rPr>
                <w:rStyle w:val="af"/>
                <w:noProof/>
              </w:rPr>
              <w:t>/</w:t>
            </w:r>
            <w:r w:rsidR="00B66CBD" w:rsidRPr="00B66CBD">
              <w:rPr>
                <w:rStyle w:val="af"/>
                <w:rFonts w:hint="eastAsia"/>
                <w:noProof/>
              </w:rPr>
              <w:t>质疑</w:t>
            </w:r>
            <w:r w:rsidR="00B66CBD" w:rsidRPr="00B66CBD">
              <w:rPr>
                <w:rStyle w:val="af"/>
                <w:noProof/>
              </w:rPr>
              <w:t>/</w:t>
            </w:r>
            <w:r w:rsidR="00B66CBD" w:rsidRPr="00B66CBD">
              <w:rPr>
                <w:rStyle w:val="af"/>
                <w:rFonts w:hint="eastAsia"/>
                <w:noProof/>
              </w:rPr>
              <w:t>投诉</w:t>
            </w:r>
            <w:r w:rsidR="00B66CBD" w:rsidRPr="00B66CBD">
              <w:rPr>
                <w:noProof/>
                <w:webHidden/>
              </w:rPr>
              <w:tab/>
            </w:r>
            <w:r w:rsidRPr="00B66CBD">
              <w:rPr>
                <w:noProof/>
                <w:webHidden/>
              </w:rPr>
              <w:fldChar w:fldCharType="begin"/>
            </w:r>
            <w:r w:rsidR="00B66CBD" w:rsidRPr="00B66CBD">
              <w:rPr>
                <w:noProof/>
                <w:webHidden/>
              </w:rPr>
              <w:instrText xml:space="preserve"> PAGEREF _Toc481074246 \h </w:instrText>
            </w:r>
            <w:r w:rsidRPr="00B66CBD">
              <w:rPr>
                <w:noProof/>
                <w:webHidden/>
              </w:rPr>
            </w:r>
            <w:r w:rsidRPr="00B66CBD">
              <w:rPr>
                <w:noProof/>
                <w:webHidden/>
              </w:rPr>
              <w:fldChar w:fldCharType="separate"/>
            </w:r>
            <w:r w:rsidR="005A65F6">
              <w:rPr>
                <w:noProof/>
                <w:webHidden/>
              </w:rPr>
              <w:t>47</w:t>
            </w:r>
            <w:r w:rsidRPr="00B66CBD">
              <w:rPr>
                <w:noProof/>
                <w:webHidden/>
              </w:rPr>
              <w:fldChar w:fldCharType="end"/>
            </w:r>
          </w:hyperlink>
        </w:p>
        <w:p w:rsidR="00B66CBD" w:rsidRPr="00B66CBD" w:rsidRDefault="00C4121F" w:rsidP="00B66CBD">
          <w:pPr>
            <w:pStyle w:val="32"/>
            <w:rPr>
              <w:noProof/>
            </w:rPr>
          </w:pPr>
          <w:hyperlink w:anchor="_Toc481074247" w:history="1">
            <w:r w:rsidR="00B66CBD" w:rsidRPr="00B66CBD">
              <w:rPr>
                <w:rStyle w:val="af"/>
                <w:rFonts w:ascii="Times New Roman" w:eastAsia="宋体" w:hAnsi="Times New Roman" w:cs="Times New Roman"/>
                <w:noProof/>
                <w:kern w:val="0"/>
              </w:rPr>
              <w:t>30</w:t>
            </w:r>
            <w:r w:rsidR="00B66CBD" w:rsidRPr="00B66CBD">
              <w:rPr>
                <w:rStyle w:val="af"/>
                <w:rFonts w:ascii="Times New Roman" w:eastAsia="宋体" w:hAnsi="Times New Roman" w:cs="Times New Roman" w:hint="eastAsia"/>
                <w:noProof/>
                <w:kern w:val="0"/>
              </w:rPr>
              <w:t>．评标结果公示</w:t>
            </w:r>
            <w:r w:rsidR="00B66CBD" w:rsidRPr="00B66CBD">
              <w:rPr>
                <w:noProof/>
                <w:webHidden/>
              </w:rPr>
              <w:tab/>
            </w:r>
            <w:r w:rsidRPr="00B66CBD">
              <w:rPr>
                <w:noProof/>
                <w:webHidden/>
              </w:rPr>
              <w:fldChar w:fldCharType="begin"/>
            </w:r>
            <w:r w:rsidR="00B66CBD" w:rsidRPr="00B66CBD">
              <w:rPr>
                <w:noProof/>
                <w:webHidden/>
              </w:rPr>
              <w:instrText xml:space="preserve"> PAGEREF _Toc481074247 \h </w:instrText>
            </w:r>
            <w:r w:rsidRPr="00B66CBD">
              <w:rPr>
                <w:noProof/>
                <w:webHidden/>
              </w:rPr>
            </w:r>
            <w:r w:rsidRPr="00B66CBD">
              <w:rPr>
                <w:noProof/>
                <w:webHidden/>
              </w:rPr>
              <w:fldChar w:fldCharType="separate"/>
            </w:r>
            <w:r w:rsidR="005A65F6">
              <w:rPr>
                <w:noProof/>
                <w:webHidden/>
              </w:rPr>
              <w:t>47</w:t>
            </w:r>
            <w:r w:rsidRPr="00B66CBD">
              <w:rPr>
                <w:noProof/>
                <w:webHidden/>
              </w:rPr>
              <w:fldChar w:fldCharType="end"/>
            </w:r>
          </w:hyperlink>
        </w:p>
        <w:p w:rsidR="00B66CBD" w:rsidRPr="00B66CBD" w:rsidRDefault="00C4121F" w:rsidP="00B66CBD">
          <w:pPr>
            <w:pStyle w:val="32"/>
            <w:rPr>
              <w:noProof/>
            </w:rPr>
          </w:pPr>
          <w:hyperlink w:anchor="_Toc481074248" w:history="1">
            <w:r w:rsidR="00B66CBD" w:rsidRPr="00B66CBD">
              <w:rPr>
                <w:rStyle w:val="af"/>
                <w:rFonts w:ascii="Times New Roman" w:eastAsia="宋体" w:hAnsi="Times New Roman" w:cs="Times New Roman"/>
                <w:noProof/>
                <w:kern w:val="0"/>
              </w:rPr>
              <w:t>31</w:t>
            </w:r>
            <w:r w:rsidR="00B66CBD" w:rsidRPr="00B66CBD">
              <w:rPr>
                <w:rStyle w:val="af"/>
                <w:rFonts w:ascii="Times New Roman" w:eastAsia="宋体" w:hAnsi="Times New Roman" w:cs="Times New Roman" w:hint="eastAsia"/>
                <w:noProof/>
                <w:kern w:val="0"/>
              </w:rPr>
              <w:t>．质疑、投诉</w:t>
            </w:r>
            <w:r w:rsidR="00B66CBD" w:rsidRPr="00B66CBD">
              <w:rPr>
                <w:noProof/>
                <w:webHidden/>
              </w:rPr>
              <w:tab/>
            </w:r>
            <w:r w:rsidRPr="00B66CBD">
              <w:rPr>
                <w:noProof/>
                <w:webHidden/>
              </w:rPr>
              <w:fldChar w:fldCharType="begin"/>
            </w:r>
            <w:r w:rsidR="00B66CBD" w:rsidRPr="00B66CBD">
              <w:rPr>
                <w:noProof/>
                <w:webHidden/>
              </w:rPr>
              <w:instrText xml:space="preserve"> PAGEREF _Toc481074248 \h </w:instrText>
            </w:r>
            <w:r w:rsidRPr="00B66CBD">
              <w:rPr>
                <w:noProof/>
                <w:webHidden/>
              </w:rPr>
            </w:r>
            <w:r w:rsidRPr="00B66CBD">
              <w:rPr>
                <w:noProof/>
                <w:webHidden/>
              </w:rPr>
              <w:fldChar w:fldCharType="separate"/>
            </w:r>
            <w:r w:rsidR="005A65F6">
              <w:rPr>
                <w:noProof/>
                <w:webHidden/>
              </w:rPr>
              <w:t>47</w:t>
            </w:r>
            <w:r w:rsidRPr="00B66CBD">
              <w:rPr>
                <w:noProof/>
                <w:webHidden/>
              </w:rPr>
              <w:fldChar w:fldCharType="end"/>
            </w:r>
          </w:hyperlink>
        </w:p>
        <w:p w:rsidR="00B66CBD" w:rsidRPr="00B66CBD" w:rsidRDefault="00C4121F" w:rsidP="00B66CBD">
          <w:pPr>
            <w:pStyle w:val="22"/>
            <w:tabs>
              <w:tab w:val="left" w:pos="1680"/>
              <w:tab w:val="right" w:leader="dot" w:pos="8296"/>
            </w:tabs>
            <w:spacing w:line="360" w:lineRule="auto"/>
            <w:rPr>
              <w:noProof/>
            </w:rPr>
          </w:pPr>
          <w:hyperlink w:anchor="_Toc481074249" w:history="1">
            <w:r w:rsidR="00B66CBD" w:rsidRPr="00B66CBD">
              <w:rPr>
                <w:rStyle w:val="af"/>
                <w:rFonts w:hint="eastAsia"/>
                <w:noProof/>
              </w:rPr>
              <w:t>第十三章</w:t>
            </w:r>
            <w:r w:rsidR="00B66CBD" w:rsidRPr="00B66CBD">
              <w:rPr>
                <w:noProof/>
              </w:rPr>
              <w:tab/>
            </w:r>
            <w:r w:rsidR="00B66CBD" w:rsidRPr="00B66CBD">
              <w:rPr>
                <w:rStyle w:val="af"/>
                <w:rFonts w:hint="eastAsia"/>
                <w:noProof/>
              </w:rPr>
              <w:t>合同授予</w:t>
            </w:r>
            <w:r w:rsidR="00B66CBD" w:rsidRPr="00B66CBD">
              <w:rPr>
                <w:noProof/>
                <w:webHidden/>
              </w:rPr>
              <w:tab/>
            </w:r>
            <w:r w:rsidRPr="00B66CBD">
              <w:rPr>
                <w:noProof/>
                <w:webHidden/>
              </w:rPr>
              <w:fldChar w:fldCharType="begin"/>
            </w:r>
            <w:r w:rsidR="00B66CBD" w:rsidRPr="00B66CBD">
              <w:rPr>
                <w:noProof/>
                <w:webHidden/>
              </w:rPr>
              <w:instrText xml:space="preserve"> PAGEREF _Toc481074249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C4121F" w:rsidP="00B66CBD">
          <w:pPr>
            <w:pStyle w:val="32"/>
            <w:rPr>
              <w:noProof/>
            </w:rPr>
          </w:pPr>
          <w:hyperlink w:anchor="_Toc481074250" w:history="1">
            <w:r w:rsidR="00B66CBD" w:rsidRPr="00B66CBD">
              <w:rPr>
                <w:rStyle w:val="af"/>
                <w:rFonts w:ascii="Times New Roman" w:eastAsia="宋体" w:hAnsi="Times New Roman" w:cs="Times New Roman"/>
                <w:noProof/>
                <w:kern w:val="0"/>
              </w:rPr>
              <w:t>32</w:t>
            </w:r>
            <w:r w:rsidR="00B66CBD" w:rsidRPr="00B66CBD">
              <w:rPr>
                <w:rStyle w:val="af"/>
                <w:rFonts w:ascii="Times New Roman" w:eastAsia="宋体" w:hAnsi="Times New Roman" w:cs="Times New Roman" w:hint="eastAsia"/>
                <w:noProof/>
                <w:kern w:val="0"/>
              </w:rPr>
              <w:t>．招标人确认招标结果</w:t>
            </w:r>
            <w:r w:rsidR="00B66CBD" w:rsidRPr="00B66CBD">
              <w:rPr>
                <w:noProof/>
                <w:webHidden/>
              </w:rPr>
              <w:tab/>
            </w:r>
            <w:r w:rsidRPr="00B66CBD">
              <w:rPr>
                <w:noProof/>
                <w:webHidden/>
              </w:rPr>
              <w:fldChar w:fldCharType="begin"/>
            </w:r>
            <w:r w:rsidR="00B66CBD" w:rsidRPr="00B66CBD">
              <w:rPr>
                <w:noProof/>
                <w:webHidden/>
              </w:rPr>
              <w:instrText xml:space="preserve"> PAGEREF _Toc481074250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C4121F" w:rsidP="00B66CBD">
          <w:pPr>
            <w:pStyle w:val="32"/>
            <w:rPr>
              <w:noProof/>
            </w:rPr>
          </w:pPr>
          <w:hyperlink w:anchor="_Toc481074251" w:history="1">
            <w:r w:rsidR="00B66CBD" w:rsidRPr="00B66CBD">
              <w:rPr>
                <w:rStyle w:val="af"/>
                <w:rFonts w:ascii="Times New Roman" w:eastAsia="宋体" w:hAnsi="Times New Roman" w:cs="Times New Roman"/>
                <w:noProof/>
                <w:kern w:val="0"/>
              </w:rPr>
              <w:t>33</w:t>
            </w:r>
            <w:r w:rsidR="00B66CBD" w:rsidRPr="00B66CBD">
              <w:rPr>
                <w:rStyle w:val="af"/>
                <w:rFonts w:ascii="Times New Roman" w:eastAsia="宋体" w:hAnsi="Times New Roman" w:cs="Times New Roman" w:hint="eastAsia"/>
                <w:noProof/>
                <w:kern w:val="0"/>
              </w:rPr>
              <w:t>．发放中标通知书</w:t>
            </w:r>
            <w:r w:rsidR="00B66CBD" w:rsidRPr="00B66CBD">
              <w:rPr>
                <w:noProof/>
                <w:webHidden/>
              </w:rPr>
              <w:tab/>
            </w:r>
            <w:r w:rsidRPr="00B66CBD">
              <w:rPr>
                <w:noProof/>
                <w:webHidden/>
              </w:rPr>
              <w:fldChar w:fldCharType="begin"/>
            </w:r>
            <w:r w:rsidR="00B66CBD" w:rsidRPr="00B66CBD">
              <w:rPr>
                <w:noProof/>
                <w:webHidden/>
              </w:rPr>
              <w:instrText xml:space="preserve"> PAGEREF _Toc481074251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C4121F" w:rsidP="00B66CBD">
          <w:pPr>
            <w:pStyle w:val="32"/>
            <w:rPr>
              <w:noProof/>
            </w:rPr>
          </w:pPr>
          <w:hyperlink w:anchor="_Toc481074252" w:history="1">
            <w:r w:rsidR="00B66CBD" w:rsidRPr="00B66CBD">
              <w:rPr>
                <w:rStyle w:val="af"/>
                <w:rFonts w:ascii="Times New Roman" w:eastAsia="宋体" w:hAnsi="Times New Roman" w:cs="Times New Roman"/>
                <w:noProof/>
                <w:kern w:val="0"/>
              </w:rPr>
              <w:t>34</w:t>
            </w:r>
            <w:r w:rsidR="00B66CBD" w:rsidRPr="00B66CBD">
              <w:rPr>
                <w:rStyle w:val="af"/>
                <w:rFonts w:ascii="Times New Roman" w:eastAsia="宋体" w:hAnsi="Times New Roman" w:cs="Times New Roman" w:hint="eastAsia"/>
                <w:noProof/>
                <w:kern w:val="0"/>
              </w:rPr>
              <w:t>．合同签署</w:t>
            </w:r>
            <w:r w:rsidR="00B66CBD" w:rsidRPr="00B66CBD">
              <w:rPr>
                <w:noProof/>
                <w:webHidden/>
              </w:rPr>
              <w:tab/>
            </w:r>
            <w:r w:rsidRPr="00B66CBD">
              <w:rPr>
                <w:noProof/>
                <w:webHidden/>
              </w:rPr>
              <w:fldChar w:fldCharType="begin"/>
            </w:r>
            <w:r w:rsidR="00B66CBD" w:rsidRPr="00B66CBD">
              <w:rPr>
                <w:noProof/>
                <w:webHidden/>
              </w:rPr>
              <w:instrText xml:space="preserve"> PAGEREF _Toc481074252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C4121F" w:rsidP="00B66CBD">
          <w:pPr>
            <w:pStyle w:val="32"/>
            <w:rPr>
              <w:noProof/>
            </w:rPr>
          </w:pPr>
          <w:hyperlink w:anchor="_Toc481074253" w:history="1">
            <w:r w:rsidR="00B66CBD" w:rsidRPr="00B66CBD">
              <w:rPr>
                <w:rStyle w:val="af"/>
                <w:rFonts w:ascii="Times New Roman" w:eastAsia="宋体" w:hAnsi="Times New Roman" w:cs="Times New Roman"/>
                <w:noProof/>
                <w:kern w:val="0"/>
              </w:rPr>
              <w:t>35</w:t>
            </w:r>
            <w:r w:rsidR="00B66CBD" w:rsidRPr="00B66CBD">
              <w:rPr>
                <w:rStyle w:val="af"/>
                <w:rFonts w:ascii="Times New Roman" w:eastAsia="宋体" w:hAnsi="Times New Roman" w:cs="Times New Roman" w:hint="eastAsia"/>
                <w:noProof/>
                <w:kern w:val="0"/>
              </w:rPr>
              <w:t>．其它</w:t>
            </w:r>
            <w:r w:rsidR="00B66CBD" w:rsidRPr="00B66CBD">
              <w:rPr>
                <w:noProof/>
                <w:webHidden/>
              </w:rPr>
              <w:tab/>
            </w:r>
            <w:r w:rsidRPr="00B66CBD">
              <w:rPr>
                <w:noProof/>
                <w:webHidden/>
              </w:rPr>
              <w:fldChar w:fldCharType="begin"/>
            </w:r>
            <w:r w:rsidR="00B66CBD" w:rsidRPr="00B66CBD">
              <w:rPr>
                <w:noProof/>
                <w:webHidden/>
              </w:rPr>
              <w:instrText xml:space="preserve"> PAGEREF _Toc481074253 \h </w:instrText>
            </w:r>
            <w:r w:rsidRPr="00B66CBD">
              <w:rPr>
                <w:noProof/>
                <w:webHidden/>
              </w:rPr>
            </w:r>
            <w:r w:rsidRPr="00B66CBD">
              <w:rPr>
                <w:noProof/>
                <w:webHidden/>
              </w:rPr>
              <w:fldChar w:fldCharType="separate"/>
            </w:r>
            <w:r w:rsidR="005A65F6">
              <w:rPr>
                <w:noProof/>
                <w:webHidden/>
              </w:rPr>
              <w:t>48</w:t>
            </w:r>
            <w:r w:rsidRPr="00B66CBD">
              <w:rPr>
                <w:noProof/>
                <w:webHidden/>
              </w:rPr>
              <w:fldChar w:fldCharType="end"/>
            </w:r>
          </w:hyperlink>
        </w:p>
        <w:p w:rsidR="00B66CBD" w:rsidRPr="00B66CBD" w:rsidRDefault="00C4121F" w:rsidP="00B66CBD">
          <w:pPr>
            <w:pStyle w:val="32"/>
            <w:rPr>
              <w:noProof/>
            </w:rPr>
          </w:pPr>
          <w:hyperlink w:anchor="_Toc481074254" w:history="1">
            <w:r w:rsidR="00B66CBD" w:rsidRPr="00B66CBD">
              <w:rPr>
                <w:rStyle w:val="af"/>
                <w:rFonts w:ascii="Times New Roman" w:eastAsia="宋体" w:hAnsi="Times New Roman" w:cs="Times New Roman" w:hint="eastAsia"/>
                <w:bCs/>
                <w:noProof/>
                <w:lang w:val="zh-CN"/>
              </w:rPr>
              <w:t>附件：合同模板</w:t>
            </w:r>
            <w:r w:rsidR="00B66CBD" w:rsidRPr="00B66CBD">
              <w:rPr>
                <w:rStyle w:val="af"/>
                <w:rFonts w:ascii="Times New Roman" w:eastAsia="宋体" w:hAnsi="Times New Roman" w:cs="Times New Roman" w:hint="eastAsia"/>
                <w:noProof/>
              </w:rPr>
              <w:t>（仅供参考）</w:t>
            </w:r>
            <w:r w:rsidR="00B66CBD" w:rsidRPr="00B66CBD">
              <w:rPr>
                <w:noProof/>
                <w:webHidden/>
              </w:rPr>
              <w:tab/>
            </w:r>
            <w:r w:rsidRPr="00B66CBD">
              <w:rPr>
                <w:noProof/>
                <w:webHidden/>
              </w:rPr>
              <w:fldChar w:fldCharType="begin"/>
            </w:r>
            <w:r w:rsidR="00B66CBD" w:rsidRPr="00B66CBD">
              <w:rPr>
                <w:noProof/>
                <w:webHidden/>
              </w:rPr>
              <w:instrText xml:space="preserve"> PAGEREF _Toc481074254 \h </w:instrText>
            </w:r>
            <w:r w:rsidRPr="00B66CBD">
              <w:rPr>
                <w:noProof/>
                <w:webHidden/>
              </w:rPr>
            </w:r>
            <w:r w:rsidRPr="00B66CBD">
              <w:rPr>
                <w:noProof/>
                <w:webHidden/>
              </w:rPr>
              <w:fldChar w:fldCharType="separate"/>
            </w:r>
            <w:r w:rsidR="005A65F6">
              <w:rPr>
                <w:noProof/>
                <w:webHidden/>
              </w:rPr>
              <w:t>50</w:t>
            </w:r>
            <w:r w:rsidRPr="00B66CBD">
              <w:rPr>
                <w:noProof/>
                <w:webHidden/>
              </w:rPr>
              <w:fldChar w:fldCharType="end"/>
            </w:r>
          </w:hyperlink>
        </w:p>
        <w:p w:rsidR="00B66CBD" w:rsidRDefault="00C4121F" w:rsidP="00B66CBD">
          <w:pPr>
            <w:pStyle w:val="32"/>
            <w:rPr>
              <w:noProof/>
            </w:rPr>
          </w:pPr>
          <w:hyperlink w:anchor="_Toc481074255" w:history="1">
            <w:r w:rsidR="00B66CBD" w:rsidRPr="00B66CBD">
              <w:rPr>
                <w:rStyle w:val="af"/>
                <w:rFonts w:ascii="Times New Roman" w:eastAsia="宋体" w:hAnsi="Times New Roman" w:cs="Times New Roman" w:hint="eastAsia"/>
                <w:bCs/>
                <w:noProof/>
                <w:lang w:val="zh-CN"/>
              </w:rPr>
              <w:t>采购履约情况反馈表</w:t>
            </w:r>
            <w:r w:rsidR="00B66CBD" w:rsidRPr="00B66CBD">
              <w:rPr>
                <w:noProof/>
                <w:webHidden/>
              </w:rPr>
              <w:tab/>
            </w:r>
            <w:r w:rsidRPr="00B66CBD">
              <w:rPr>
                <w:noProof/>
                <w:webHidden/>
              </w:rPr>
              <w:fldChar w:fldCharType="begin"/>
            </w:r>
            <w:r w:rsidR="00B66CBD" w:rsidRPr="00B66CBD">
              <w:rPr>
                <w:noProof/>
                <w:webHidden/>
              </w:rPr>
              <w:instrText xml:space="preserve"> PAGEREF _Toc481074255 \h </w:instrText>
            </w:r>
            <w:r w:rsidRPr="00B66CBD">
              <w:rPr>
                <w:noProof/>
                <w:webHidden/>
              </w:rPr>
            </w:r>
            <w:r w:rsidRPr="00B66CBD">
              <w:rPr>
                <w:noProof/>
                <w:webHidden/>
              </w:rPr>
              <w:fldChar w:fldCharType="separate"/>
            </w:r>
            <w:r w:rsidR="005A65F6">
              <w:rPr>
                <w:noProof/>
                <w:webHidden/>
              </w:rPr>
              <w:t>54</w:t>
            </w:r>
            <w:r w:rsidRPr="00B66CBD">
              <w:rPr>
                <w:noProof/>
                <w:webHidden/>
              </w:rPr>
              <w:fldChar w:fldCharType="end"/>
            </w:r>
          </w:hyperlink>
        </w:p>
        <w:p w:rsidR="00843B8C" w:rsidRPr="00B153F6" w:rsidRDefault="00C4121F" w:rsidP="00953BCE">
          <w:pPr>
            <w:spacing w:afterLines="20" w:line="360" w:lineRule="auto"/>
            <w:rPr>
              <w:rFonts w:ascii="Times New Roman" w:eastAsia="宋体" w:hAnsi="Times New Roman" w:cs="Times New Roman"/>
              <w:szCs w:val="21"/>
            </w:rPr>
          </w:pPr>
          <w:r w:rsidRPr="00B153F6">
            <w:rPr>
              <w:rFonts w:ascii="Times New Roman" w:eastAsia="宋体" w:hAnsi="Times New Roman" w:cs="Times New Roman"/>
              <w:szCs w:val="21"/>
            </w:rPr>
            <w:fldChar w:fldCharType="end"/>
          </w:r>
        </w:p>
      </w:sdtContent>
    </w:sdt>
    <w:p w:rsidR="00843B8C" w:rsidRPr="009F513B" w:rsidRDefault="00843B8C" w:rsidP="00953BCE">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953BCE">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953BCE">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953BCE">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953BCE">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953BCE">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81074179"/>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_Toc481074180"/>
      <w:r w:rsidRPr="009F513B">
        <w:t>招标公告</w:t>
      </w:r>
      <w:bookmarkEnd w:id="2"/>
      <w:bookmarkEnd w:id="3"/>
    </w:p>
    <w:p w:rsidR="00843B8C" w:rsidRPr="001E17F2" w:rsidRDefault="00843B8C" w:rsidP="00953BCE">
      <w:pPr>
        <w:spacing w:afterLines="30" w:line="288" w:lineRule="auto"/>
        <w:ind w:firstLineChars="200" w:firstLine="420"/>
        <w:rPr>
          <w:rFonts w:ascii="Times New Roman" w:eastAsia="宋体" w:hAnsi="Times New Roman" w:cs="Times New Roman"/>
          <w:kern w:val="0"/>
          <w:szCs w:val="21"/>
          <w:u w:val="single"/>
        </w:rPr>
      </w:pPr>
      <w:bookmarkStart w:id="4"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1E17F2" w:rsidRPr="001E17F2">
        <w:rPr>
          <w:rFonts w:ascii="Times New Roman" w:eastAsia="宋体" w:hAnsi="Times New Roman" w:cs="Times New Roman" w:hint="eastAsia"/>
          <w:kern w:val="0"/>
          <w:szCs w:val="21"/>
          <w:u w:val="single"/>
        </w:rPr>
        <w:t>深圳技术大学（筹）学生宿舍</w:t>
      </w:r>
      <w:r w:rsidR="00340500" w:rsidRPr="00340500">
        <w:rPr>
          <w:rFonts w:ascii="Times New Roman" w:eastAsia="宋体" w:hAnsi="Times New Roman" w:cs="Times New Roman" w:hint="eastAsia"/>
          <w:kern w:val="0"/>
          <w:szCs w:val="21"/>
          <w:u w:val="single"/>
        </w:rPr>
        <w:t>照相复印室</w:t>
      </w:r>
      <w:r w:rsidR="001E17F2" w:rsidRPr="001E17F2">
        <w:rPr>
          <w:rFonts w:ascii="Times New Roman" w:eastAsia="宋体" w:hAnsi="Times New Roman" w:cs="Times New Roman" w:hint="eastAsia"/>
          <w:kern w:val="0"/>
          <w:szCs w:val="21"/>
          <w:u w:val="single"/>
        </w:rPr>
        <w:t>经营服务</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953BC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w:t>
      </w:r>
      <w:r w:rsidR="00A665AF">
        <w:rPr>
          <w:rFonts w:ascii="Times New Roman" w:eastAsia="宋体" w:hAnsi="Times New Roman" w:cs="Times New Roman" w:hint="eastAsia"/>
          <w:kern w:val="0"/>
          <w:szCs w:val="21"/>
          <w:u w:val="single"/>
        </w:rPr>
        <w:t>1</w:t>
      </w:r>
      <w:r w:rsidR="004655AE">
        <w:rPr>
          <w:rFonts w:ascii="Times New Roman" w:eastAsia="宋体" w:hAnsi="Times New Roman" w:cs="Times New Roman" w:hint="eastAsia"/>
          <w:kern w:val="0"/>
          <w:szCs w:val="21"/>
          <w:u w:val="single"/>
        </w:rPr>
        <w:t>3</w:t>
      </w:r>
    </w:p>
    <w:p w:rsidR="00843B8C" w:rsidRPr="009F513B" w:rsidRDefault="00843B8C" w:rsidP="00953BC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9F4F0B" w:rsidRPr="001E17F2">
        <w:rPr>
          <w:rFonts w:ascii="Times New Roman" w:eastAsia="宋体" w:hAnsi="Times New Roman" w:cs="Times New Roman" w:hint="eastAsia"/>
          <w:kern w:val="0"/>
          <w:szCs w:val="21"/>
          <w:u w:val="single"/>
        </w:rPr>
        <w:t>深圳技术大学（筹）学生宿舍</w:t>
      </w:r>
      <w:r w:rsidR="00340500" w:rsidRPr="00340500">
        <w:rPr>
          <w:rFonts w:ascii="Times New Roman" w:eastAsia="宋体" w:hAnsi="Times New Roman" w:cs="Times New Roman" w:hint="eastAsia"/>
          <w:kern w:val="0"/>
          <w:szCs w:val="21"/>
          <w:u w:val="single"/>
        </w:rPr>
        <w:t>照相复印室</w:t>
      </w:r>
      <w:r w:rsidR="009F4F0B" w:rsidRPr="001E17F2">
        <w:rPr>
          <w:rFonts w:ascii="Times New Roman" w:eastAsia="宋体" w:hAnsi="Times New Roman" w:cs="Times New Roman" w:hint="eastAsia"/>
          <w:kern w:val="0"/>
          <w:szCs w:val="21"/>
          <w:u w:val="single"/>
        </w:rPr>
        <w:t>经营服务</w:t>
      </w:r>
    </w:p>
    <w:p w:rsidR="00597112" w:rsidRPr="009F513B" w:rsidRDefault="00597112" w:rsidP="00953BC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AA7693" w:rsidRPr="00AA7693">
        <w:rPr>
          <w:rFonts w:ascii="Times New Roman" w:eastAsia="宋体" w:hAnsi="Times New Roman" w:cs="Times New Roman" w:hint="eastAsia"/>
          <w:kern w:val="0"/>
          <w:szCs w:val="21"/>
          <w:u w:val="single"/>
        </w:rPr>
        <w:t>宿舍周边裙楼</w:t>
      </w:r>
      <w:r w:rsidR="00340500" w:rsidRPr="00340500">
        <w:rPr>
          <w:rFonts w:ascii="Times New Roman" w:eastAsia="宋体" w:hAnsi="Times New Roman" w:cs="Times New Roman" w:hint="eastAsia"/>
          <w:kern w:val="0"/>
          <w:szCs w:val="21"/>
          <w:u w:val="single"/>
        </w:rPr>
        <w:t>照相复印室</w:t>
      </w:r>
      <w:r w:rsidR="00AA7693" w:rsidRPr="00AA7693">
        <w:rPr>
          <w:rFonts w:ascii="Times New Roman" w:eastAsia="宋体" w:hAnsi="Times New Roman" w:cs="Times New Roman" w:hint="eastAsia"/>
          <w:kern w:val="0"/>
          <w:szCs w:val="21"/>
          <w:u w:val="single"/>
        </w:rPr>
        <w:t>服务招商</w:t>
      </w:r>
      <w:r w:rsidR="003F1DE5">
        <w:rPr>
          <w:rFonts w:ascii="Times New Roman" w:eastAsia="宋体" w:hAnsi="Times New Roman" w:cs="Times New Roman" w:hint="eastAsia"/>
          <w:kern w:val="0"/>
          <w:szCs w:val="21"/>
          <w:u w:val="single"/>
        </w:rPr>
        <w:t>。</w:t>
      </w:r>
    </w:p>
    <w:p w:rsidR="009B6018" w:rsidRPr="009F513B" w:rsidRDefault="00843B8C" w:rsidP="00953BCE">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项目预算金额：</w:t>
      </w:r>
      <w:r w:rsidR="00905AB1" w:rsidRPr="0059351F">
        <w:rPr>
          <w:rFonts w:ascii="Times New Roman" w:eastAsia="宋体" w:hAnsi="Times New Roman" w:cs="Times New Roman"/>
          <w:szCs w:val="21"/>
          <w:u w:val="single"/>
        </w:rPr>
        <w:t>本项目</w:t>
      </w:r>
      <w:r w:rsidR="007F0CB2" w:rsidRPr="0059351F">
        <w:rPr>
          <w:rFonts w:ascii="Times New Roman" w:eastAsia="宋体" w:hAnsi="Times New Roman" w:cs="Times New Roman" w:hint="eastAsia"/>
          <w:szCs w:val="21"/>
          <w:u w:val="single"/>
        </w:rPr>
        <w:t>为资格招标，</w:t>
      </w:r>
      <w:r w:rsidR="00AA7693" w:rsidRPr="0059351F">
        <w:rPr>
          <w:rFonts w:ascii="Times New Roman" w:eastAsia="宋体" w:hAnsi="Times New Roman" w:cs="Times New Roman"/>
          <w:szCs w:val="21"/>
          <w:u w:val="single"/>
        </w:rPr>
        <w:t>不设置预算金额</w:t>
      </w:r>
      <w:r w:rsidR="003F1DE5" w:rsidRPr="0059351F">
        <w:rPr>
          <w:rFonts w:ascii="Times New Roman" w:eastAsia="宋体" w:hAnsi="Times New Roman" w:cs="Times New Roman" w:hint="eastAsia"/>
          <w:szCs w:val="21"/>
          <w:u w:val="single"/>
        </w:rPr>
        <w:t>。</w:t>
      </w:r>
    </w:p>
    <w:p w:rsidR="00843B8C" w:rsidRPr="009F513B" w:rsidRDefault="00843B8C" w:rsidP="00953BCE">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投标人资质要求：</w:t>
      </w:r>
    </w:p>
    <w:p w:rsidR="00657CDA" w:rsidRPr="00657CDA" w:rsidRDefault="00385BF7" w:rsidP="00953BCE">
      <w:pPr>
        <w:numPr>
          <w:ilvl w:val="1"/>
          <w:numId w:val="20"/>
        </w:numPr>
        <w:spacing w:afterLines="30" w:line="288" w:lineRule="auto"/>
        <w:rPr>
          <w:rFonts w:ascii="Times New Roman" w:eastAsia="宋体" w:hAnsi="Times New Roman" w:cs="Times New Roman"/>
          <w:kern w:val="0"/>
          <w:szCs w:val="21"/>
        </w:rPr>
      </w:pPr>
      <w:r w:rsidRPr="00385BF7">
        <w:rPr>
          <w:rFonts w:ascii="Times New Roman" w:eastAsia="宋体" w:hAnsi="Times New Roman" w:cs="Times New Roman" w:hint="eastAsia"/>
          <w:kern w:val="0"/>
          <w:szCs w:val="21"/>
        </w:rPr>
        <w:t>在中</w:t>
      </w:r>
      <w:r>
        <w:rPr>
          <w:rFonts w:ascii="Times New Roman" w:eastAsia="宋体" w:hAnsi="Times New Roman" w:cs="Times New Roman" w:hint="eastAsia"/>
          <w:kern w:val="0"/>
          <w:szCs w:val="21"/>
        </w:rPr>
        <w:t>华</w:t>
      </w:r>
      <w:r w:rsidRPr="004B3341">
        <w:rPr>
          <w:rFonts w:ascii="Times New Roman" w:eastAsia="宋体" w:hAnsi="Times New Roman" w:cs="Times New Roman" w:hint="eastAsia"/>
          <w:kern w:val="0"/>
          <w:szCs w:val="21"/>
        </w:rPr>
        <w:t>人民共和国境内注册的有合法经营资格的法人、其他组织或者自然人（证明文件：</w:t>
      </w:r>
      <w:r w:rsidRPr="004B3341">
        <w:rPr>
          <w:rFonts w:ascii="Times New Roman" w:eastAsia="宋体" w:hAnsi="Times New Roman" w:cs="Times New Roman" w:hint="eastAsia"/>
          <w:bCs/>
          <w:kern w:val="0"/>
          <w:szCs w:val="21"/>
        </w:rPr>
        <w:t>提供有效的法人或者其他组织的营业执照</w:t>
      </w:r>
      <w:r w:rsidRPr="004B3341">
        <w:rPr>
          <w:rFonts w:ascii="Times New Roman" w:eastAsia="宋体" w:hAnsi="Times New Roman" w:cs="Times New Roman" w:hint="eastAsia"/>
          <w:kern w:val="0"/>
          <w:szCs w:val="21"/>
        </w:rPr>
        <w:t>（依法不需申请营业执照的</w:t>
      </w:r>
      <w:r w:rsidRPr="004B3341">
        <w:rPr>
          <w:rFonts w:ascii="Times New Roman" w:eastAsia="宋体" w:hAnsi="Times New Roman" w:cs="Times New Roman"/>
          <w:kern w:val="0"/>
          <w:szCs w:val="21"/>
        </w:rPr>
        <w:t>,</w:t>
      </w:r>
      <w:r w:rsidRPr="004B3341">
        <w:rPr>
          <w:rFonts w:ascii="Times New Roman" w:eastAsia="宋体" w:hAnsi="Times New Roman" w:cs="Times New Roman" w:hint="eastAsia"/>
          <w:kern w:val="0"/>
          <w:szCs w:val="21"/>
        </w:rPr>
        <w:t>使用法定的登记注册证明文件）</w:t>
      </w:r>
      <w:r w:rsidRPr="004B3341">
        <w:rPr>
          <w:rFonts w:ascii="Times New Roman" w:eastAsia="宋体" w:hAnsi="Times New Roman" w:cs="Times New Roman" w:hint="eastAsia"/>
          <w:bCs/>
          <w:kern w:val="0"/>
          <w:szCs w:val="21"/>
        </w:rPr>
        <w:t>副本原件及复印件、税务登记证原件及复印件，组织机构代码证原件及复印件加盖投标人公章，自然人提供身份证复印件，原件备查）</w:t>
      </w:r>
      <w:r w:rsidR="00843B8C" w:rsidRPr="004B3341">
        <w:rPr>
          <w:rFonts w:ascii="Times New Roman" w:eastAsia="宋体" w:hAnsi="Times New Roman" w:cs="Times New Roman"/>
          <w:szCs w:val="21"/>
        </w:rPr>
        <w:t>；</w:t>
      </w:r>
    </w:p>
    <w:p w:rsidR="00843B8C" w:rsidRPr="009F513B" w:rsidRDefault="00843B8C" w:rsidP="00953BCE">
      <w:pPr>
        <w:numPr>
          <w:ilvl w:val="1"/>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本项目不接受联合体投标</w:t>
      </w:r>
      <w:r w:rsidRPr="009F513B">
        <w:rPr>
          <w:rFonts w:ascii="Times New Roman" w:eastAsia="宋体" w:hAnsi="Times New Roman" w:cs="Times New Roman"/>
          <w:szCs w:val="21"/>
        </w:rPr>
        <w:t>，</w:t>
      </w:r>
      <w:r w:rsidRPr="009F513B">
        <w:rPr>
          <w:rFonts w:ascii="Times New Roman" w:eastAsia="宋体" w:hAnsi="Times New Roman" w:cs="Times New Roman"/>
          <w:kern w:val="0"/>
          <w:szCs w:val="21"/>
        </w:rPr>
        <w:t>不允许分包，</w:t>
      </w:r>
      <w:r w:rsidRPr="004B3341">
        <w:rPr>
          <w:rFonts w:ascii="Times New Roman" w:eastAsia="宋体" w:hAnsi="Times New Roman" w:cs="Times New Roman"/>
          <w:szCs w:val="21"/>
        </w:rPr>
        <w:t>不接受投标人选用进口产品参与投标</w:t>
      </w:r>
      <w:r w:rsidRPr="009F513B">
        <w:rPr>
          <w:rFonts w:ascii="Times New Roman" w:eastAsia="宋体" w:hAnsi="Times New Roman" w:cs="Times New Roman"/>
          <w:kern w:val="0"/>
          <w:szCs w:val="21"/>
        </w:rPr>
        <w:t>；</w:t>
      </w:r>
    </w:p>
    <w:p w:rsidR="00A700C3" w:rsidRPr="009F513B" w:rsidRDefault="00843B8C" w:rsidP="00953BCE">
      <w:pPr>
        <w:numPr>
          <w:ilvl w:val="1"/>
          <w:numId w:val="20"/>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kern w:val="0"/>
          <w:szCs w:val="21"/>
        </w:rPr>
        <w:t>投标人近三年内（即至少</w:t>
      </w:r>
      <w:r w:rsidRPr="00AD2168">
        <w:rPr>
          <w:rFonts w:ascii="Times New Roman" w:eastAsia="宋体" w:hAnsi="Times New Roman" w:cs="Times New Roman"/>
          <w:kern w:val="0"/>
          <w:szCs w:val="21"/>
        </w:rPr>
        <w:t>从</w:t>
      </w:r>
      <w:r w:rsidRPr="00AD2168">
        <w:rPr>
          <w:rFonts w:ascii="Times New Roman" w:eastAsia="宋体" w:hAnsi="Times New Roman" w:cs="Times New Roman"/>
          <w:kern w:val="0"/>
          <w:szCs w:val="21"/>
        </w:rPr>
        <w:t>2014</w:t>
      </w:r>
      <w:r w:rsidRPr="00AD2168">
        <w:rPr>
          <w:rFonts w:ascii="Times New Roman" w:eastAsia="宋体" w:hAnsi="Times New Roman" w:cs="Times New Roman"/>
          <w:kern w:val="0"/>
          <w:szCs w:val="21"/>
        </w:rPr>
        <w:t>年</w:t>
      </w:r>
      <w:r w:rsidR="00C1423A" w:rsidRPr="009F513B">
        <w:rPr>
          <w:rFonts w:ascii="Times New Roman" w:eastAsia="宋体" w:hAnsi="Times New Roman" w:cs="Times New Roman"/>
          <w:kern w:val="0"/>
          <w:szCs w:val="21"/>
        </w:rPr>
        <w:t>4</w:t>
      </w:r>
      <w:r w:rsidRPr="009F513B">
        <w:rPr>
          <w:rFonts w:ascii="Times New Roman" w:eastAsia="宋体" w:hAnsi="Times New Roman" w:cs="Times New Roman"/>
          <w:kern w:val="0"/>
          <w:szCs w:val="21"/>
        </w:rPr>
        <w:t>月开始起算，投标人成立不足三年的可从成立之日起算），在经营活动中没有重大违法记录。</w:t>
      </w:r>
      <w:r w:rsidR="00A700C3" w:rsidRPr="009F513B">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131F81" w:rsidRPr="009F513B" w:rsidRDefault="00843B8C" w:rsidP="00953BC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953BCE" w:rsidRPr="009F513B" w:rsidRDefault="00953BCE" w:rsidP="00953BCE">
      <w:pPr>
        <w:numPr>
          <w:ilvl w:val="0"/>
          <w:numId w:val="20"/>
        </w:numPr>
        <w:spacing w:afterLines="30" w:line="288" w:lineRule="auto"/>
        <w:rPr>
          <w:rFonts w:ascii="Times New Roman" w:eastAsia="宋体" w:hAnsi="Times New Roman" w:cs="Times New Roman"/>
          <w:kern w:val="0"/>
          <w:szCs w:val="21"/>
        </w:rPr>
      </w:pPr>
      <w:bookmarkStart w:id="5" w:name="OLE_LINK1"/>
      <w:r w:rsidRPr="00F62DFC">
        <w:rPr>
          <w:rFonts w:ascii="Times New Roman" w:eastAsia="宋体" w:hAnsi="Times New Roman" w:cs="Times New Roman" w:hint="eastAsia"/>
          <w:b/>
          <w:szCs w:val="21"/>
        </w:rPr>
        <w:t>报名及</w:t>
      </w:r>
      <w:r w:rsidRPr="00F62DFC">
        <w:rPr>
          <w:rFonts w:ascii="Times New Roman" w:eastAsia="宋体" w:hAnsi="Times New Roman" w:cs="Times New Roman"/>
          <w:b/>
          <w:szCs w:val="21"/>
        </w:rPr>
        <w:t>获取招标文件时间、地点</w:t>
      </w:r>
      <w:bookmarkEnd w:id="5"/>
      <w:r w:rsidRPr="009F513B">
        <w:rPr>
          <w:rFonts w:ascii="Times New Roman" w:eastAsia="宋体" w:hAnsi="Times New Roman" w:cs="Times New Roman"/>
          <w:color w:val="222222"/>
          <w:szCs w:val="21"/>
        </w:rPr>
        <w:t>：任何有兴趣的合格投标人</w:t>
      </w:r>
      <w:r w:rsidRPr="009F513B">
        <w:rPr>
          <w:rFonts w:ascii="Times New Roman" w:eastAsia="宋体" w:hAnsi="Times New Roman" w:cs="Times New Roman"/>
          <w:szCs w:val="21"/>
        </w:rPr>
        <w:t>可从</w:t>
      </w:r>
      <w:r w:rsidRPr="009F513B">
        <w:rPr>
          <w:rFonts w:ascii="Times New Roman" w:eastAsia="宋体" w:hAnsi="Times New Roman" w:cs="Times New Roman"/>
          <w:color w:val="FF0000"/>
          <w:szCs w:val="21"/>
        </w:rPr>
        <w:t>2017</w:t>
      </w:r>
      <w:r w:rsidRPr="009F513B">
        <w:rPr>
          <w:rFonts w:ascii="Times New Roman" w:eastAsia="宋体" w:hAnsi="Times New Roman" w:cs="Times New Roman"/>
          <w:color w:val="FF0000"/>
          <w:szCs w:val="21"/>
        </w:rPr>
        <w:t>年</w:t>
      </w:r>
      <w:r w:rsidRPr="009F513B">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5</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月</w:t>
      </w:r>
      <w:r w:rsidRPr="009F513B">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15</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日</w:t>
      </w:r>
      <w:r w:rsidRPr="009F513B">
        <w:rPr>
          <w:rFonts w:ascii="Times New Roman" w:eastAsia="宋体" w:hAnsi="Times New Roman" w:cs="Times New Roman"/>
          <w:szCs w:val="21"/>
        </w:rPr>
        <w:t>起至</w:t>
      </w: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 xml:space="preserve"> 2017</w:t>
      </w:r>
      <w:r w:rsidRPr="009F513B">
        <w:rPr>
          <w:rFonts w:ascii="Times New Roman" w:eastAsia="宋体" w:hAnsi="Times New Roman" w:cs="Times New Roman"/>
          <w:color w:val="FF0000"/>
          <w:szCs w:val="21"/>
        </w:rPr>
        <w:t>年</w:t>
      </w:r>
      <w:r w:rsidRPr="009F513B">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5</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月</w:t>
      </w:r>
      <w:r>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24</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日</w:t>
      </w:r>
      <w:r w:rsidRPr="009F513B">
        <w:rPr>
          <w:rFonts w:ascii="Times New Roman" w:eastAsia="宋体" w:hAnsi="Times New Roman" w:cs="Times New Roman"/>
          <w:color w:val="222222"/>
          <w:szCs w:val="21"/>
        </w:rPr>
        <w:t>每天（节假日除外）的</w:t>
      </w:r>
      <w:r w:rsidRPr="009F513B">
        <w:rPr>
          <w:rFonts w:ascii="Times New Roman" w:eastAsia="宋体" w:hAnsi="Times New Roman" w:cs="Times New Roman"/>
          <w:color w:val="222222"/>
          <w:szCs w:val="21"/>
        </w:rPr>
        <w:t>9:00—11:00</w:t>
      </w:r>
      <w:r>
        <w:rPr>
          <w:rFonts w:ascii="Times New Roman" w:eastAsia="宋体" w:hAnsi="Times New Roman" w:cs="Times New Roman" w:hint="eastAsia"/>
          <w:color w:val="222222"/>
          <w:szCs w:val="21"/>
        </w:rPr>
        <w:t>，</w:t>
      </w:r>
      <w:r w:rsidRPr="009F513B">
        <w:rPr>
          <w:rFonts w:ascii="Times New Roman" w:eastAsia="宋体" w:hAnsi="Times New Roman" w:cs="Times New Roman"/>
          <w:color w:val="222222"/>
          <w:szCs w:val="21"/>
        </w:rPr>
        <w:t>14:00—17:00</w:t>
      </w:r>
      <w:r w:rsidRPr="009F513B">
        <w:rPr>
          <w:rFonts w:ascii="Times New Roman" w:eastAsia="宋体" w:hAnsi="Times New Roman" w:cs="Times New Roman"/>
          <w:color w:val="222222"/>
          <w:szCs w:val="21"/>
        </w:rPr>
        <w:t>在</w:t>
      </w:r>
      <w:r w:rsidRPr="009F513B">
        <w:rPr>
          <w:rFonts w:ascii="Times New Roman" w:eastAsia="宋体" w:hAnsi="Times New Roman" w:cs="Times New Roman"/>
          <w:kern w:val="0"/>
          <w:szCs w:val="21"/>
        </w:rPr>
        <w:t>深圳技术大学筹备办公室招投标管理中心</w:t>
      </w:r>
      <w:r w:rsidRPr="009F513B">
        <w:rPr>
          <w:rFonts w:ascii="Times New Roman" w:eastAsia="宋体" w:hAnsi="Times New Roman" w:cs="Times New Roman"/>
          <w:color w:val="222222"/>
          <w:szCs w:val="21"/>
        </w:rPr>
        <w:t>（网址：</w:t>
      </w:r>
      <w:hyperlink r:id="rId19" w:history="1">
        <w:r w:rsidRPr="009F513B">
          <w:rPr>
            <w:rStyle w:val="af"/>
            <w:rFonts w:ascii="Times New Roman" w:eastAsia="宋体" w:hAnsi="Times New Roman" w:cs="Times New Roman"/>
            <w:szCs w:val="21"/>
          </w:rPr>
          <w:t>http://bidding.sztu.edu.cn/</w:t>
        </w:r>
      </w:hyperlink>
      <w:r w:rsidRPr="009F513B">
        <w:rPr>
          <w:rFonts w:ascii="Times New Roman" w:eastAsia="宋体" w:hAnsi="Times New Roman" w:cs="Times New Roman"/>
          <w:color w:val="222222"/>
          <w:szCs w:val="21"/>
        </w:rPr>
        <w:t xml:space="preserve">  </w:t>
      </w:r>
      <w:r w:rsidRPr="009F513B">
        <w:rPr>
          <w:rFonts w:ascii="Times New Roman" w:eastAsia="宋体" w:hAnsi="Times New Roman" w:cs="Times New Roman"/>
          <w:color w:val="222222"/>
          <w:szCs w:val="21"/>
        </w:rPr>
        <w:t>地</w:t>
      </w:r>
      <w:r w:rsidRPr="009F513B">
        <w:rPr>
          <w:rFonts w:ascii="Times New Roman" w:eastAsia="宋体" w:hAnsi="Times New Roman" w:cs="Times New Roman"/>
          <w:color w:val="000000"/>
          <w:szCs w:val="21"/>
        </w:rPr>
        <w:t>址：深圳市坪山区竹韵花园幼儿园（临时办公场地）</w:t>
      </w:r>
      <w:r w:rsidRPr="009F513B">
        <w:rPr>
          <w:rFonts w:ascii="Times New Roman" w:eastAsia="宋体" w:hAnsi="Times New Roman" w:cs="Times New Roman"/>
          <w:color w:val="000000"/>
          <w:szCs w:val="21"/>
        </w:rPr>
        <w:t>206</w:t>
      </w:r>
      <w:r w:rsidRPr="009F513B">
        <w:rPr>
          <w:rFonts w:ascii="Times New Roman" w:eastAsia="宋体" w:hAnsi="Times New Roman" w:cs="Times New Roman"/>
          <w:color w:val="000000"/>
          <w:szCs w:val="21"/>
        </w:rPr>
        <w:t>室</w:t>
      </w:r>
      <w:r w:rsidRPr="009F513B">
        <w:rPr>
          <w:rFonts w:ascii="Times New Roman" w:eastAsia="宋体" w:hAnsi="Times New Roman" w:cs="Times New Roman"/>
          <w:color w:val="222222"/>
          <w:szCs w:val="21"/>
        </w:rPr>
        <w:t>）得到进一步的信息、查阅或购买招标文件。</w:t>
      </w:r>
      <w:r w:rsidRPr="009F513B">
        <w:rPr>
          <w:rFonts w:ascii="Times New Roman" w:hAnsi="Times New Roman" w:cs="Times New Roman"/>
          <w:color w:val="FF0000"/>
          <w:szCs w:val="21"/>
        </w:rPr>
        <w:t>本招标文件暂不收费。</w:t>
      </w:r>
    </w:p>
    <w:p w:rsidR="00843B8C" w:rsidRPr="009F513B" w:rsidRDefault="00953BCE" w:rsidP="00953BCE">
      <w:pPr>
        <w:numPr>
          <w:ilvl w:val="0"/>
          <w:numId w:val="20"/>
        </w:numPr>
        <w:spacing w:afterLines="30" w:line="288" w:lineRule="auto"/>
        <w:ind w:left="426" w:hangingChars="202" w:hanging="426"/>
        <w:jc w:val="left"/>
        <w:rPr>
          <w:rFonts w:ascii="Times New Roman" w:eastAsia="宋体" w:hAnsi="Times New Roman" w:cs="Times New Roman"/>
          <w:color w:val="222222"/>
          <w:szCs w:val="21"/>
        </w:rPr>
      </w:pPr>
      <w:r w:rsidRPr="00F62DFC">
        <w:rPr>
          <w:rFonts w:ascii="Times New Roman" w:hAnsi="Times New Roman" w:cs="Times New Roman"/>
          <w:b/>
          <w:color w:val="222222"/>
          <w:szCs w:val="21"/>
        </w:rPr>
        <w:t>投标报名材料</w:t>
      </w:r>
      <w:r w:rsidRPr="009F513B">
        <w:rPr>
          <w:rFonts w:ascii="Times New Roman" w:hAnsi="Times New Roman" w:cs="Times New Roman"/>
          <w:color w:val="222222"/>
          <w:szCs w:val="21"/>
        </w:rPr>
        <w:t>：</w:t>
      </w:r>
      <w:r w:rsidRPr="009F513B">
        <w:rPr>
          <w:rFonts w:ascii="Times New Roman" w:hAnsi="Times New Roman" w:cs="Times New Roman"/>
          <w:szCs w:val="21"/>
        </w:rPr>
        <w:t>填写《投标报名表》并提供企业营业执照副本（或登记注册证明文件）复印件（加盖公章），</w:t>
      </w:r>
      <w:r w:rsidRPr="009F513B">
        <w:rPr>
          <w:rFonts w:ascii="Times New Roman" w:hAnsi="Times New Roman" w:cs="Times New Roman"/>
          <w:color w:val="FF0000"/>
          <w:szCs w:val="21"/>
        </w:rPr>
        <w:t>以上文件均需现场递交。</w:t>
      </w:r>
      <w:r w:rsidRPr="009F513B">
        <w:rPr>
          <w:rFonts w:ascii="Times New Roman" w:hAnsi="Times New Roman" w:cs="Times New Roman"/>
          <w:color w:val="000000" w:themeColor="text1"/>
          <w:szCs w:val="21"/>
        </w:rPr>
        <w:t>异地投标人报名可将公司营业执照、投标报名表邮寄至</w:t>
      </w:r>
      <w:r w:rsidRPr="009F513B">
        <w:rPr>
          <w:rFonts w:ascii="Times New Roman" w:hAnsi="Times New Roman" w:cs="Times New Roman"/>
          <w:kern w:val="0"/>
          <w:szCs w:val="21"/>
        </w:rPr>
        <w:t>深圳技术大学筹备办公室招投标管理中心</w:t>
      </w:r>
      <w:r w:rsidRPr="009F513B">
        <w:rPr>
          <w:rFonts w:ascii="Times New Roman" w:hAnsi="Times New Roman" w:cs="Times New Roman"/>
          <w:color w:val="000000" w:themeColor="text1"/>
          <w:szCs w:val="21"/>
        </w:rPr>
        <w:t>。</w:t>
      </w:r>
      <w:r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http://bidding.sztu.edu.cn/content-6d14b8a96e234458a64cd1c08840462d-4028813e5a2579dd015a3b634f090874.html</w:t>
        </w:r>
      </w:hyperlink>
    </w:p>
    <w:p w:rsidR="00843B8C" w:rsidRPr="009F513B" w:rsidRDefault="00843B8C" w:rsidP="00953BCE">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投标时间：所有投标文件应于</w:t>
      </w:r>
      <w:r w:rsidR="00953BCE" w:rsidRPr="00953BCE">
        <w:rPr>
          <w:rFonts w:ascii="Times New Roman" w:eastAsia="宋体" w:hAnsi="Times New Roman" w:cs="Times New Roman" w:hint="eastAsia"/>
          <w:color w:val="FF0000"/>
          <w:kern w:val="0"/>
          <w:szCs w:val="21"/>
        </w:rPr>
        <w:t>2017</w:t>
      </w:r>
      <w:r w:rsidR="00953BCE" w:rsidRPr="00953BCE">
        <w:rPr>
          <w:rFonts w:ascii="Times New Roman" w:eastAsia="宋体" w:hAnsi="Times New Roman" w:cs="Times New Roman" w:hint="eastAsia"/>
          <w:color w:val="FF0000"/>
          <w:kern w:val="0"/>
          <w:szCs w:val="21"/>
        </w:rPr>
        <w:t>年</w:t>
      </w:r>
      <w:r w:rsidR="00953BCE" w:rsidRPr="00953BCE">
        <w:rPr>
          <w:rFonts w:ascii="Times New Roman" w:eastAsia="宋体" w:hAnsi="Times New Roman" w:cs="Times New Roman" w:hint="eastAsia"/>
          <w:color w:val="FF0000"/>
          <w:kern w:val="0"/>
          <w:szCs w:val="21"/>
        </w:rPr>
        <w:t xml:space="preserve">5 </w:t>
      </w:r>
      <w:r w:rsidR="00953BCE" w:rsidRPr="00953BCE">
        <w:rPr>
          <w:rFonts w:ascii="Times New Roman" w:eastAsia="宋体" w:hAnsi="Times New Roman" w:cs="Times New Roman" w:hint="eastAsia"/>
          <w:color w:val="FF0000"/>
          <w:kern w:val="0"/>
          <w:szCs w:val="21"/>
        </w:rPr>
        <w:t>月</w:t>
      </w:r>
      <w:r w:rsidR="00953BCE" w:rsidRPr="00953BCE">
        <w:rPr>
          <w:rFonts w:ascii="Times New Roman" w:eastAsia="宋体" w:hAnsi="Times New Roman" w:cs="Times New Roman" w:hint="eastAsia"/>
          <w:color w:val="FF0000"/>
          <w:kern w:val="0"/>
          <w:szCs w:val="21"/>
        </w:rPr>
        <w:t xml:space="preserve"> 25</w:t>
      </w:r>
      <w:r w:rsidR="00953BCE" w:rsidRPr="00953BCE">
        <w:rPr>
          <w:rFonts w:ascii="Times New Roman" w:eastAsia="宋体" w:hAnsi="Times New Roman" w:cs="Times New Roman" w:hint="eastAsia"/>
          <w:color w:val="FF0000"/>
          <w:kern w:val="0"/>
          <w:szCs w:val="21"/>
        </w:rPr>
        <w:t>日（星期四</w:t>
      </w:r>
      <w:r w:rsidR="00953BCE" w:rsidRPr="00953BCE">
        <w:rPr>
          <w:rFonts w:ascii="Times New Roman" w:eastAsia="宋体" w:hAnsi="Times New Roman" w:cs="Times New Roman" w:hint="eastAsia"/>
          <w:color w:val="FF0000"/>
          <w:kern w:val="0"/>
          <w:szCs w:val="21"/>
        </w:rPr>
        <w:t xml:space="preserve"> </w:t>
      </w:r>
      <w:r w:rsidR="00953BCE" w:rsidRPr="00953BCE">
        <w:rPr>
          <w:rFonts w:ascii="Times New Roman" w:eastAsia="宋体" w:hAnsi="Times New Roman" w:cs="Times New Roman" w:hint="eastAsia"/>
          <w:color w:val="FF0000"/>
          <w:kern w:val="0"/>
          <w:szCs w:val="21"/>
        </w:rPr>
        <w:t>）</w:t>
      </w:r>
      <w:r w:rsidR="00953BCE" w:rsidRPr="00953BCE">
        <w:rPr>
          <w:rFonts w:ascii="Times New Roman" w:eastAsia="宋体" w:hAnsi="Times New Roman" w:cs="Times New Roman" w:hint="eastAsia"/>
          <w:color w:val="FF0000"/>
          <w:kern w:val="0"/>
          <w:szCs w:val="21"/>
        </w:rPr>
        <w:t xml:space="preserve">14:30 </w:t>
      </w:r>
      <w:r w:rsidR="00953BCE" w:rsidRPr="00953BCE">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953BCE">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开标时间和地点：</w:t>
      </w:r>
      <w:r w:rsidR="00953BCE" w:rsidRPr="00953BCE">
        <w:rPr>
          <w:rFonts w:ascii="Times New Roman" w:eastAsia="宋体" w:hAnsi="Times New Roman" w:cs="Times New Roman" w:hint="eastAsia"/>
          <w:color w:val="FF0000"/>
          <w:kern w:val="0"/>
          <w:szCs w:val="21"/>
        </w:rPr>
        <w:t>2017</w:t>
      </w:r>
      <w:r w:rsidR="00953BCE" w:rsidRPr="00953BCE">
        <w:rPr>
          <w:rFonts w:ascii="Times New Roman" w:eastAsia="宋体" w:hAnsi="Times New Roman" w:cs="Times New Roman" w:hint="eastAsia"/>
          <w:color w:val="FF0000"/>
          <w:kern w:val="0"/>
          <w:szCs w:val="21"/>
        </w:rPr>
        <w:t>年</w:t>
      </w:r>
      <w:r w:rsidR="00953BCE" w:rsidRPr="00953BCE">
        <w:rPr>
          <w:rFonts w:ascii="Times New Roman" w:eastAsia="宋体" w:hAnsi="Times New Roman" w:cs="Times New Roman" w:hint="eastAsia"/>
          <w:color w:val="FF0000"/>
          <w:kern w:val="0"/>
          <w:szCs w:val="21"/>
        </w:rPr>
        <w:t xml:space="preserve">5 </w:t>
      </w:r>
      <w:r w:rsidR="00953BCE" w:rsidRPr="00953BCE">
        <w:rPr>
          <w:rFonts w:ascii="Times New Roman" w:eastAsia="宋体" w:hAnsi="Times New Roman" w:cs="Times New Roman" w:hint="eastAsia"/>
          <w:color w:val="FF0000"/>
          <w:kern w:val="0"/>
          <w:szCs w:val="21"/>
        </w:rPr>
        <w:t>月</w:t>
      </w:r>
      <w:r w:rsidR="00953BCE" w:rsidRPr="00953BCE">
        <w:rPr>
          <w:rFonts w:ascii="Times New Roman" w:eastAsia="宋体" w:hAnsi="Times New Roman" w:cs="Times New Roman" w:hint="eastAsia"/>
          <w:color w:val="FF0000"/>
          <w:kern w:val="0"/>
          <w:szCs w:val="21"/>
        </w:rPr>
        <w:t xml:space="preserve"> 25</w:t>
      </w:r>
      <w:r w:rsidR="00953BCE" w:rsidRPr="00953BCE">
        <w:rPr>
          <w:rFonts w:ascii="Times New Roman" w:eastAsia="宋体" w:hAnsi="Times New Roman" w:cs="Times New Roman" w:hint="eastAsia"/>
          <w:color w:val="FF0000"/>
          <w:kern w:val="0"/>
          <w:szCs w:val="21"/>
        </w:rPr>
        <w:t>日（星期四</w:t>
      </w:r>
      <w:r w:rsidR="00953BCE" w:rsidRPr="00953BCE">
        <w:rPr>
          <w:rFonts w:ascii="Times New Roman" w:eastAsia="宋体" w:hAnsi="Times New Roman" w:cs="Times New Roman" w:hint="eastAsia"/>
          <w:color w:val="FF0000"/>
          <w:kern w:val="0"/>
          <w:szCs w:val="21"/>
        </w:rPr>
        <w:t xml:space="preserve"> </w:t>
      </w:r>
      <w:r w:rsidR="00953BCE" w:rsidRPr="00953BCE">
        <w:rPr>
          <w:rFonts w:ascii="Times New Roman" w:eastAsia="宋体" w:hAnsi="Times New Roman" w:cs="Times New Roman" w:hint="eastAsia"/>
          <w:color w:val="FF0000"/>
          <w:kern w:val="0"/>
          <w:szCs w:val="21"/>
        </w:rPr>
        <w:t>）</w:t>
      </w:r>
      <w:r w:rsidR="00953BCE" w:rsidRPr="00953BCE">
        <w:rPr>
          <w:rFonts w:ascii="Times New Roman" w:eastAsia="宋体" w:hAnsi="Times New Roman" w:cs="Times New Roman" w:hint="eastAsia"/>
          <w:color w:val="FF0000"/>
          <w:kern w:val="0"/>
          <w:szCs w:val="21"/>
        </w:rPr>
        <w:t xml:space="preserve">14:30 </w:t>
      </w:r>
      <w:r w:rsidR="00953BCE" w:rsidRPr="00953BCE">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B6506C" w:rsidRPr="009F513B">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953BCE">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B47E94" w:rsidRPr="009F513B">
        <w:rPr>
          <w:rFonts w:ascii="Times New Roman" w:hAnsi="Times New Roman" w:cs="Times New Roman"/>
          <w:color w:val="000000"/>
          <w:szCs w:val="21"/>
        </w:rPr>
        <w:t>深圳技术大学筹备办公室招投标管理中心</w:t>
      </w:r>
      <w:r w:rsidRPr="009F513B">
        <w:rPr>
          <w:rFonts w:ascii="Times New Roman" w:eastAsia="宋体" w:hAnsi="Times New Roman" w:cs="Times New Roman"/>
          <w:kern w:val="0"/>
          <w:szCs w:val="21"/>
        </w:rPr>
        <w:t>。</w:t>
      </w:r>
    </w:p>
    <w:p w:rsidR="00843B8C" w:rsidRPr="009F513B" w:rsidRDefault="00843B8C" w:rsidP="00953BCE">
      <w:pPr>
        <w:spacing w:afterLines="30" w:line="288" w:lineRule="auto"/>
        <w:rPr>
          <w:rFonts w:ascii="Times New Roman" w:eastAsia="宋体" w:hAnsi="Times New Roman" w:cs="Times New Roman"/>
          <w:kern w:val="0"/>
          <w:szCs w:val="21"/>
        </w:rPr>
      </w:pPr>
    </w:p>
    <w:p w:rsidR="00843B8C" w:rsidRPr="009F513B" w:rsidRDefault="00843B8C" w:rsidP="00953BCE">
      <w:pPr>
        <w:spacing w:afterLines="30" w:line="288" w:lineRule="auto"/>
        <w:rPr>
          <w:rFonts w:ascii="Times New Roman" w:eastAsia="宋体" w:hAnsi="Times New Roman" w:cs="Times New Roman"/>
          <w:kern w:val="0"/>
          <w:szCs w:val="21"/>
        </w:rPr>
      </w:pPr>
    </w:p>
    <w:p w:rsidR="00843B8C" w:rsidRPr="009F513B" w:rsidRDefault="00843B8C" w:rsidP="00953BCE">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B47E94" w:rsidRPr="009F513B">
        <w:rPr>
          <w:rFonts w:ascii="Times New Roman" w:hAnsi="Times New Roman" w:cs="Times New Roman"/>
          <w:color w:val="000000"/>
          <w:szCs w:val="21"/>
        </w:rPr>
        <w:t>深圳技术大学筹备办公室招投标管理中心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03727D" w:rsidRDefault="00843B8C" w:rsidP="00843B8C">
      <w:pPr>
        <w:wordWrap w:val="0"/>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w:t>
      </w:r>
      <w:hyperlink r:id="rId21" w:history="1">
        <w:r w:rsidR="0003727D" w:rsidRPr="001518BC">
          <w:rPr>
            <w:rStyle w:val="af"/>
            <w:rFonts w:ascii="Times New Roman" w:eastAsia="宋体" w:hAnsi="Times New Roman" w:cs="Times New Roman"/>
            <w:szCs w:val="21"/>
          </w:rPr>
          <w:t>SZTUZTB@</w:t>
        </w:r>
        <w:r w:rsidR="0003727D" w:rsidRPr="001518BC">
          <w:rPr>
            <w:rStyle w:val="af"/>
            <w:rFonts w:ascii="Times New Roman" w:eastAsia="宋体" w:hAnsi="Times New Roman" w:cs="Times New Roman" w:hint="eastAsia"/>
            <w:szCs w:val="21"/>
          </w:rPr>
          <w:t>sztu.edu.cn</w:t>
        </w:r>
      </w:hyperlink>
    </w:p>
    <w:p w:rsidR="00843B8C" w:rsidRDefault="00843B8C" w:rsidP="0003727D">
      <w:pPr>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w:t>
      </w:r>
      <w:hyperlink r:id="rId22" w:history="1">
        <w:r w:rsidR="007626D4" w:rsidRPr="001518BC">
          <w:rPr>
            <w:rStyle w:val="af"/>
            <w:rFonts w:ascii="Times New Roman" w:eastAsia="宋体" w:hAnsi="Times New Roman" w:cs="Times New Roman"/>
            <w:szCs w:val="21"/>
          </w:rPr>
          <w:t>SZTUZBTS@</w:t>
        </w:r>
        <w:r w:rsidR="007626D4" w:rsidRPr="001518BC">
          <w:rPr>
            <w:rStyle w:val="af"/>
            <w:rFonts w:ascii="Times New Roman" w:eastAsia="宋体" w:hAnsi="Times New Roman" w:cs="Times New Roman" w:hint="eastAsia"/>
            <w:szCs w:val="21"/>
          </w:rPr>
          <w:t>sztu.edu.cn</w:t>
        </w:r>
      </w:hyperlink>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843B8C" w:rsidRPr="009F513B" w:rsidRDefault="00843B8C" w:rsidP="00953BCE">
      <w:pPr>
        <w:spacing w:beforeLines="50" w:line="288" w:lineRule="auto"/>
        <w:ind w:right="120"/>
        <w:jc w:val="right"/>
        <w:rPr>
          <w:rFonts w:ascii="Times New Roman" w:eastAsia="宋体" w:hAnsi="Times New Roman" w:cs="Times New Roman"/>
          <w:kern w:val="0"/>
          <w:szCs w:val="21"/>
        </w:rPr>
      </w:pPr>
    </w:p>
    <w:p w:rsidR="00843B8C" w:rsidRPr="009F513B" w:rsidRDefault="00B6506C" w:rsidP="00953BCE">
      <w:pPr>
        <w:spacing w:beforeLines="50" w:line="288" w:lineRule="auto"/>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p>
    <w:p w:rsidR="00F2365A" w:rsidRPr="009F513B" w:rsidRDefault="00843B8C" w:rsidP="006F07F7">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t>2017</w:t>
      </w:r>
      <w:r w:rsidRPr="009F513B">
        <w:rPr>
          <w:rFonts w:ascii="Times New Roman" w:eastAsia="宋体" w:hAnsi="Times New Roman" w:cs="Times New Roman"/>
          <w:szCs w:val="21"/>
        </w:rPr>
        <w:t>年</w:t>
      </w:r>
      <w:r w:rsidR="00BF3770">
        <w:rPr>
          <w:rFonts w:ascii="Times New Roman" w:eastAsia="宋体" w:hAnsi="Times New Roman" w:cs="Times New Roman"/>
          <w:szCs w:val="21"/>
        </w:rPr>
        <w:t xml:space="preserve"> </w:t>
      </w:r>
      <w:r w:rsidR="00BF3770">
        <w:rPr>
          <w:rFonts w:ascii="Times New Roman" w:eastAsia="宋体" w:hAnsi="Times New Roman" w:cs="Times New Roman" w:hint="eastAsia"/>
          <w:szCs w:val="21"/>
        </w:rPr>
        <w:t>5</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00BF3770">
        <w:rPr>
          <w:rFonts w:ascii="Times New Roman" w:eastAsia="宋体" w:hAnsi="Times New Roman" w:cs="Times New Roman" w:hint="eastAsia"/>
          <w:szCs w:val="21"/>
        </w:rPr>
        <w:t>15</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F2365A" w:rsidRPr="009F513B" w:rsidRDefault="00F2365A">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0E251C">
      <w:pPr>
        <w:pStyle w:val="a"/>
        <w:spacing w:before="312" w:after="312"/>
      </w:pPr>
      <w:bookmarkStart w:id="6" w:name="_Toc474493578"/>
      <w:bookmarkStart w:id="7" w:name="_Toc481074181"/>
      <w:bookmarkEnd w:id="4"/>
      <w:r w:rsidRPr="009F513B">
        <w:lastRenderedPageBreak/>
        <w:t>项目专用资料</w:t>
      </w:r>
      <w:bookmarkEnd w:id="6"/>
      <w:bookmarkEnd w:id="7"/>
    </w:p>
    <w:p w:rsidR="00843B8C" w:rsidRPr="009F513B" w:rsidRDefault="00843B8C" w:rsidP="00953BCE">
      <w:pPr>
        <w:keepNext/>
        <w:keepLines/>
        <w:spacing w:before="260" w:afterLines="20" w:line="416" w:lineRule="auto"/>
        <w:outlineLvl w:val="1"/>
        <w:rPr>
          <w:rFonts w:ascii="Times New Roman" w:eastAsia="宋体" w:hAnsi="Times New Roman" w:cs="Times New Roman"/>
          <w:b/>
          <w:bCs/>
          <w:kern w:val="44"/>
          <w:sz w:val="44"/>
          <w:lang w:val="zh-CN"/>
        </w:rPr>
      </w:pPr>
      <w:bookmarkStart w:id="8" w:name="_Toc474493579"/>
      <w:bookmarkStart w:id="9" w:name="_Toc481074182"/>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8"/>
      <w:bookmarkEnd w:id="9"/>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682E6B" w:rsidP="00953BCE">
            <w:p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u w:val="single"/>
              </w:rPr>
              <w:t>SZTUFW20170</w:t>
            </w:r>
            <w:r w:rsidR="00B42ADE">
              <w:rPr>
                <w:rFonts w:ascii="Times New Roman" w:eastAsia="宋体" w:hAnsi="Times New Roman" w:cs="Times New Roman" w:hint="eastAsia"/>
                <w:kern w:val="0"/>
                <w:szCs w:val="21"/>
                <w:u w:val="single"/>
              </w:rPr>
              <w:t>1</w:t>
            </w:r>
            <w:r w:rsidR="00A91829">
              <w:rPr>
                <w:rFonts w:ascii="Times New Roman" w:eastAsia="宋体" w:hAnsi="Times New Roman" w:cs="Times New Roman" w:hint="eastAsia"/>
                <w:kern w:val="0"/>
                <w:szCs w:val="21"/>
                <w:u w:val="single"/>
              </w:rPr>
              <w:t>3</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9F4F0B" w:rsidP="00953BCE">
            <w:pPr>
              <w:tabs>
                <w:tab w:val="left" w:pos="1260"/>
              </w:tabs>
              <w:spacing w:afterLines="20" w:line="288" w:lineRule="auto"/>
              <w:rPr>
                <w:rFonts w:ascii="Times New Roman" w:eastAsia="宋体" w:hAnsi="Times New Roman" w:cs="Times New Roman"/>
                <w:color w:val="FF0000"/>
                <w:szCs w:val="21"/>
              </w:rPr>
            </w:pPr>
            <w:r w:rsidRPr="001E17F2">
              <w:rPr>
                <w:rFonts w:ascii="Times New Roman" w:eastAsia="宋体" w:hAnsi="Times New Roman" w:cs="Times New Roman" w:hint="eastAsia"/>
                <w:kern w:val="0"/>
                <w:szCs w:val="21"/>
                <w:u w:val="single"/>
              </w:rPr>
              <w:t>深圳技术大学（筹）学生宿舍</w:t>
            </w:r>
            <w:r w:rsidR="00A91829" w:rsidRPr="00A91829">
              <w:rPr>
                <w:rFonts w:ascii="Times New Roman" w:eastAsia="宋体" w:hAnsi="Times New Roman" w:cs="Times New Roman" w:hint="eastAsia"/>
                <w:kern w:val="0"/>
                <w:szCs w:val="21"/>
                <w:u w:val="single"/>
              </w:rPr>
              <w:t>照相复印室</w:t>
            </w:r>
            <w:r w:rsidRPr="001E17F2">
              <w:rPr>
                <w:rFonts w:ascii="Times New Roman" w:eastAsia="宋体" w:hAnsi="Times New Roman" w:cs="Times New Roman" w:hint="eastAsia"/>
                <w:kern w:val="0"/>
                <w:szCs w:val="21"/>
                <w:u w:val="single"/>
              </w:rPr>
              <w:t>经营服务</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FD1F2A" w:rsidRDefault="00FD1F2A" w:rsidP="00953BCE">
            <w:pPr>
              <w:tabs>
                <w:tab w:val="left" w:pos="1260"/>
              </w:tabs>
              <w:spacing w:afterLines="20" w:line="288" w:lineRule="auto"/>
            </w:pPr>
            <w:r w:rsidRPr="00FD1F2A">
              <w:rPr>
                <w:rFonts w:ascii="Times New Roman" w:eastAsia="宋体" w:hAnsi="Times New Roman" w:cs="Times New Roman" w:hint="eastAsia"/>
                <w:szCs w:val="21"/>
              </w:rPr>
              <w:t>2017</w:t>
            </w:r>
            <w:r w:rsidRPr="00FD1F2A">
              <w:rPr>
                <w:rFonts w:ascii="Times New Roman" w:eastAsia="宋体" w:hAnsi="Times New Roman" w:cs="Times New Roman" w:hint="eastAsia"/>
                <w:szCs w:val="21"/>
              </w:rPr>
              <w:t>年</w:t>
            </w:r>
            <w:r w:rsidRPr="00FD1F2A">
              <w:rPr>
                <w:rFonts w:ascii="Times New Roman" w:eastAsia="宋体" w:hAnsi="Times New Roman" w:cs="Times New Roman" w:hint="eastAsia"/>
                <w:szCs w:val="21"/>
              </w:rPr>
              <w:t>9</w:t>
            </w:r>
            <w:r w:rsidRPr="00FD1F2A">
              <w:rPr>
                <w:rFonts w:ascii="Times New Roman" w:eastAsia="宋体" w:hAnsi="Times New Roman" w:cs="Times New Roman" w:hint="eastAsia"/>
                <w:szCs w:val="21"/>
              </w:rPr>
              <w:t>月新生入住学生宿舍，为方便学生日常生活需要，对</w:t>
            </w:r>
            <w:r w:rsidR="008546E1" w:rsidRPr="008546E1">
              <w:rPr>
                <w:rFonts w:ascii="Times New Roman" w:eastAsia="宋体" w:hAnsi="Times New Roman" w:cs="Times New Roman" w:hint="eastAsia"/>
                <w:szCs w:val="21"/>
              </w:rPr>
              <w:t>宿舍周边裙楼超市服务招商</w:t>
            </w:r>
            <w:r w:rsidRPr="00FD1F2A">
              <w:rPr>
                <w:rFonts w:ascii="Times New Roman" w:eastAsia="宋体" w:hAnsi="Times New Roman" w:cs="Times New Roman" w:hint="eastAsia"/>
                <w:szCs w:val="21"/>
              </w:rPr>
              <w:t>。</w:t>
            </w:r>
            <w:r w:rsidR="00276C7A" w:rsidRPr="00276C7A">
              <w:rPr>
                <w:rFonts w:ascii="Times New Roman" w:eastAsia="宋体" w:hAnsi="Times New Roman" w:cs="Times New Roman" w:hint="eastAsia"/>
                <w:szCs w:val="21"/>
              </w:rPr>
              <w:t>2017</w:t>
            </w:r>
            <w:r w:rsidR="00276C7A" w:rsidRPr="00276C7A">
              <w:rPr>
                <w:rFonts w:ascii="Times New Roman" w:eastAsia="宋体" w:hAnsi="Times New Roman" w:cs="Times New Roman" w:hint="eastAsia"/>
                <w:szCs w:val="21"/>
              </w:rPr>
              <w:t>年</w:t>
            </w:r>
            <w:r w:rsidR="00276C7A" w:rsidRPr="00276C7A">
              <w:rPr>
                <w:rFonts w:ascii="Times New Roman" w:eastAsia="宋体" w:hAnsi="Times New Roman" w:cs="Times New Roman" w:hint="eastAsia"/>
                <w:szCs w:val="21"/>
              </w:rPr>
              <w:t>9</w:t>
            </w:r>
            <w:r w:rsidR="00276C7A" w:rsidRPr="00276C7A">
              <w:rPr>
                <w:rFonts w:ascii="Times New Roman" w:eastAsia="宋体" w:hAnsi="Times New Roman" w:cs="Times New Roman" w:hint="eastAsia"/>
                <w:szCs w:val="21"/>
              </w:rPr>
              <w:t>月本科生进驻，校区学生人数为</w:t>
            </w:r>
            <w:r w:rsidR="00276C7A" w:rsidRPr="00276C7A">
              <w:rPr>
                <w:rFonts w:ascii="Times New Roman" w:eastAsia="宋体" w:hAnsi="Times New Roman" w:cs="Times New Roman" w:hint="eastAsia"/>
                <w:szCs w:val="21"/>
              </w:rPr>
              <w:t>300</w:t>
            </w:r>
            <w:r w:rsidR="00276C7A" w:rsidRPr="00276C7A">
              <w:rPr>
                <w:rFonts w:ascii="Times New Roman" w:eastAsia="宋体" w:hAnsi="Times New Roman" w:cs="Times New Roman" w:hint="eastAsia"/>
                <w:szCs w:val="21"/>
              </w:rPr>
              <w:t>人，校区教工人数为</w:t>
            </w:r>
            <w:r w:rsidR="00276C7A" w:rsidRPr="00276C7A">
              <w:rPr>
                <w:rFonts w:ascii="Times New Roman" w:eastAsia="宋体" w:hAnsi="Times New Roman" w:cs="Times New Roman" w:hint="eastAsia"/>
                <w:szCs w:val="21"/>
              </w:rPr>
              <w:t>100</w:t>
            </w:r>
            <w:r w:rsidR="00276C7A" w:rsidRPr="00276C7A">
              <w:rPr>
                <w:rFonts w:ascii="Times New Roman" w:eastAsia="宋体" w:hAnsi="Times New Roman" w:cs="Times New Roman" w:hint="eastAsia"/>
                <w:szCs w:val="21"/>
              </w:rPr>
              <w:t>人；预计</w:t>
            </w:r>
            <w:r w:rsidR="00276C7A" w:rsidRPr="00276C7A">
              <w:rPr>
                <w:rFonts w:ascii="Times New Roman" w:eastAsia="宋体" w:hAnsi="Times New Roman" w:cs="Times New Roman" w:hint="eastAsia"/>
                <w:szCs w:val="21"/>
              </w:rPr>
              <w:t>2018</w:t>
            </w:r>
            <w:r w:rsidR="00276C7A" w:rsidRPr="00276C7A">
              <w:rPr>
                <w:rFonts w:ascii="Times New Roman" w:eastAsia="宋体" w:hAnsi="Times New Roman" w:cs="Times New Roman" w:hint="eastAsia"/>
                <w:szCs w:val="21"/>
              </w:rPr>
              <w:t>年校区师生人数规模为</w:t>
            </w:r>
            <w:r w:rsidR="00276C7A" w:rsidRPr="00276C7A">
              <w:rPr>
                <w:rFonts w:ascii="Times New Roman" w:eastAsia="宋体" w:hAnsi="Times New Roman" w:cs="Times New Roman" w:hint="eastAsia"/>
                <w:szCs w:val="21"/>
              </w:rPr>
              <w:t>1000</w:t>
            </w:r>
            <w:r w:rsidR="00276C7A" w:rsidRPr="00276C7A">
              <w:rPr>
                <w:rFonts w:ascii="Times New Roman" w:eastAsia="宋体" w:hAnsi="Times New Roman" w:cs="Times New Roman" w:hint="eastAsia"/>
                <w:szCs w:val="21"/>
              </w:rPr>
              <w:t>人。物业位于深圳坪山竹韵花园裙楼一楼，为独立开间的生活配套铺面</w:t>
            </w:r>
            <w:r w:rsidR="00276C7A">
              <w:rPr>
                <w:rFonts w:ascii="Times New Roman" w:eastAsia="宋体" w:hAnsi="Times New Roman" w:cs="Times New Roman" w:hint="eastAsia"/>
                <w:szCs w:val="21"/>
              </w:rPr>
              <w:t>，铺面</w:t>
            </w:r>
            <w:r w:rsidR="00385BF7">
              <w:rPr>
                <w:rFonts w:ascii="Times New Roman" w:eastAsia="宋体" w:hAnsi="Times New Roman" w:cs="Times New Roman" w:hint="eastAsia"/>
                <w:szCs w:val="21"/>
              </w:rPr>
              <w:t>建筑</w:t>
            </w:r>
            <w:r w:rsidR="00276C7A">
              <w:rPr>
                <w:rFonts w:ascii="Times New Roman" w:eastAsia="宋体" w:hAnsi="Times New Roman" w:cs="Times New Roman" w:hint="eastAsia"/>
                <w:szCs w:val="21"/>
              </w:rPr>
              <w:t>面积</w:t>
            </w:r>
            <w:r w:rsidR="00385BF7">
              <w:rPr>
                <w:rFonts w:ascii="Times New Roman" w:eastAsia="宋体" w:hAnsi="Times New Roman" w:cs="Times New Roman" w:hint="eastAsia"/>
                <w:szCs w:val="21"/>
              </w:rPr>
              <w:t>约</w:t>
            </w:r>
            <w:r w:rsidR="00A91829">
              <w:rPr>
                <w:rFonts w:ascii="Times New Roman" w:eastAsia="宋体" w:hAnsi="Times New Roman" w:cs="Times New Roman" w:hint="eastAsia"/>
                <w:szCs w:val="21"/>
              </w:rPr>
              <w:t>80</w:t>
            </w:r>
            <w:r w:rsidR="00276C7A">
              <w:rPr>
                <w:rFonts w:ascii="Times New Roman" w:eastAsia="宋体" w:hAnsi="Times New Roman" w:cs="Times New Roman" w:hint="eastAsia"/>
                <w:szCs w:val="21"/>
              </w:rPr>
              <w:t>平方米。</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953BCE">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953BCE">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953BCE">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953BCE">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953BC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953BCE">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953BC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953BCE">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953BC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953BCE">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953BC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953BCE">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953BCE">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953BCE">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投标一览表、投标保证金及电子文件光盘另行密封；</w:t>
            </w:r>
          </w:p>
          <w:p w:rsidR="00843B8C" w:rsidRPr="009F513B" w:rsidRDefault="00843B8C" w:rsidP="00953BCE">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336"/>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投标报价</w:t>
            </w:r>
          </w:p>
        </w:tc>
        <w:tc>
          <w:tcPr>
            <w:tcW w:w="6368" w:type="dxa"/>
            <w:vAlign w:val="center"/>
          </w:tcPr>
          <w:p w:rsidR="007B2062" w:rsidRPr="008A1546" w:rsidRDefault="00DE39B1" w:rsidP="00953BCE">
            <w:pPr>
              <w:numPr>
                <w:ilvl w:val="0"/>
                <w:numId w:val="3"/>
              </w:numPr>
              <w:spacing w:afterLines="20" w:line="288" w:lineRule="auto"/>
              <w:rPr>
                <w:rFonts w:ascii="Times New Roman" w:eastAsia="宋体" w:hAnsi="Times New Roman" w:cs="Times New Roman"/>
                <w:szCs w:val="21"/>
              </w:rPr>
            </w:pPr>
            <w:r w:rsidRPr="00EC415D">
              <w:rPr>
                <w:rFonts w:ascii="Times New Roman" w:hAnsi="Times New Roman" w:cs="Times New Roman" w:hint="eastAsia"/>
                <w:szCs w:val="21"/>
              </w:rPr>
              <w:t>投标人按月进行报价</w:t>
            </w:r>
            <w:r w:rsidR="004900FC">
              <w:rPr>
                <w:rFonts w:ascii="Times New Roman" w:hAnsi="Times New Roman" w:cs="Times New Roman" w:hint="eastAsia"/>
                <w:szCs w:val="21"/>
              </w:rPr>
              <w:t>；</w:t>
            </w:r>
          </w:p>
          <w:p w:rsidR="008A1546" w:rsidRPr="008A1546" w:rsidRDefault="00994BCE" w:rsidP="00953BCE">
            <w:pPr>
              <w:numPr>
                <w:ilvl w:val="0"/>
                <w:numId w:val="3"/>
              </w:numPr>
              <w:spacing w:afterLines="20" w:line="288" w:lineRule="auto"/>
              <w:rPr>
                <w:rFonts w:ascii="Times New Roman" w:eastAsia="宋体" w:hAnsi="Times New Roman" w:cs="Times New Roman"/>
                <w:szCs w:val="21"/>
              </w:rPr>
            </w:pPr>
            <w:r>
              <w:rPr>
                <w:rFonts w:ascii="Times New Roman" w:hAnsi="Times New Roman" w:cs="Times New Roman" w:hint="eastAsia"/>
                <w:szCs w:val="21"/>
              </w:rPr>
              <w:t>投标一览表中</w:t>
            </w:r>
            <w:r w:rsidRPr="00994BCE">
              <w:rPr>
                <w:rFonts w:ascii="Times New Roman" w:hAnsi="Times New Roman" w:cs="Times New Roman" w:hint="eastAsia"/>
                <w:szCs w:val="21"/>
              </w:rPr>
              <w:t>填报的投标报价必须为月报价</w:t>
            </w:r>
            <w:r>
              <w:rPr>
                <w:rFonts w:ascii="Times New Roman" w:hAnsi="Times New Roman" w:cs="Times New Roman" w:hint="eastAsia"/>
                <w:szCs w:val="21"/>
              </w:rPr>
              <w:t>；</w:t>
            </w:r>
          </w:p>
          <w:p w:rsidR="00843B8C" w:rsidRPr="009F513B" w:rsidRDefault="00844456" w:rsidP="00953BCE">
            <w:pPr>
              <w:numPr>
                <w:ilvl w:val="0"/>
                <w:numId w:val="3"/>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b/>
                <w:color w:val="FF0000"/>
                <w:szCs w:val="21"/>
              </w:rPr>
              <w:t>投标人必须按招标文件中规定的报价方案报价，否则视为非响应性投标。</w:t>
            </w:r>
          </w:p>
        </w:tc>
      </w:tr>
      <w:tr w:rsidR="00843B8C" w:rsidRPr="009F513B" w:rsidTr="00363116">
        <w:trPr>
          <w:trHeight w:val="60"/>
          <w:jc w:val="center"/>
        </w:trPr>
        <w:tc>
          <w:tcPr>
            <w:tcW w:w="1780" w:type="dxa"/>
            <w:vAlign w:val="center"/>
          </w:tcPr>
          <w:p w:rsidR="005222E0" w:rsidRPr="009F513B" w:rsidRDefault="005222E0"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予以否决的</w:t>
            </w:r>
          </w:p>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p>
        </w:tc>
        <w:tc>
          <w:tcPr>
            <w:tcW w:w="6368" w:type="dxa"/>
            <w:vAlign w:val="center"/>
          </w:tcPr>
          <w:p w:rsidR="001034BC" w:rsidRPr="009F513B" w:rsidRDefault="005368CB" w:rsidP="00953BCE">
            <w:pPr>
              <w:spacing w:afterLines="20" w:line="288" w:lineRule="auto"/>
              <w:rPr>
                <w:rFonts w:ascii="Times New Roman" w:hAnsi="Times New Roman" w:cs="Times New Roman"/>
                <w:szCs w:val="21"/>
              </w:rPr>
            </w:pPr>
            <w:r w:rsidRPr="005E4002">
              <w:rPr>
                <w:rFonts w:ascii="宋体" w:hAnsi="宋体" w:hint="eastAsia"/>
                <w:b/>
                <w:color w:val="FF0000"/>
              </w:rPr>
              <w:t>投标报价</w:t>
            </w:r>
            <w:r w:rsidR="00476831">
              <w:rPr>
                <w:rFonts w:ascii="宋体" w:hAnsi="宋体" w:hint="eastAsia"/>
                <w:b/>
                <w:color w:val="FF0000"/>
              </w:rPr>
              <w:t>不得</w:t>
            </w:r>
            <w:r w:rsidRPr="005E4002">
              <w:rPr>
                <w:rFonts w:ascii="宋体" w:hAnsi="宋体" w:hint="eastAsia"/>
                <w:b/>
                <w:color w:val="FF0000"/>
              </w:rPr>
              <w:t>低于</w:t>
            </w:r>
            <w:r w:rsidR="002F69E6">
              <w:rPr>
                <w:rFonts w:ascii="宋体" w:hAnsi="宋体" w:hint="eastAsia"/>
                <w:b/>
                <w:color w:val="FF0000"/>
              </w:rPr>
              <w:t>80</w:t>
            </w:r>
            <w:r w:rsidRPr="005E4002">
              <w:rPr>
                <w:rFonts w:ascii="宋体" w:hAnsi="宋体" w:hint="eastAsia"/>
                <w:b/>
                <w:color w:val="FF0000"/>
              </w:rPr>
              <w:t>0元/月</w:t>
            </w:r>
            <w:r w:rsidR="00476831">
              <w:rPr>
                <w:rFonts w:ascii="宋体" w:hAnsi="宋体" w:hint="eastAsia"/>
                <w:b/>
                <w:color w:val="FF0000"/>
              </w:rPr>
              <w:t>，否则作废标处理。</w:t>
            </w:r>
          </w:p>
        </w:tc>
      </w:tr>
      <w:tr w:rsidR="00843B8C" w:rsidRPr="009F513B" w:rsidTr="00363116">
        <w:trPr>
          <w:trHeight w:val="741"/>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953BCE">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投标保证金的账号及形式</w:t>
            </w:r>
          </w:p>
        </w:tc>
        <w:tc>
          <w:tcPr>
            <w:tcW w:w="6368" w:type="dxa"/>
            <w:vAlign w:val="center"/>
          </w:tcPr>
          <w:p w:rsidR="00843B8C" w:rsidRPr="009F513B" w:rsidRDefault="00843B8C" w:rsidP="00953BCE">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953BCE">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953BCE">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Pr="009F513B">
              <w:rPr>
                <w:rFonts w:ascii="Times New Roman" w:eastAsia="宋体" w:hAnsi="Times New Roman" w:cs="Times New Roman"/>
                <w:b/>
                <w:kern w:val="0"/>
                <w:szCs w:val="21"/>
              </w:rPr>
              <w:t>深圳技术大学筹备办公室</w:t>
            </w:r>
          </w:p>
          <w:p w:rsidR="00843B8C" w:rsidRPr="009F513B" w:rsidRDefault="00843B8C" w:rsidP="00953BCE">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953BCE">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953BCE">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953BCE" w:rsidRDefault="00953BCE" w:rsidP="00953BCE">
            <w:pPr>
              <w:spacing w:afterLines="20" w:line="288" w:lineRule="auto"/>
              <w:rPr>
                <w:rFonts w:ascii="Times New Roman" w:eastAsia="宋体" w:hAnsi="Times New Roman" w:cs="Times New Roman" w:hint="eastAsia"/>
                <w:color w:val="FF0000"/>
                <w:kern w:val="0"/>
                <w:szCs w:val="21"/>
              </w:rPr>
            </w:pPr>
            <w:r w:rsidRPr="00953BCE">
              <w:rPr>
                <w:rFonts w:ascii="Times New Roman" w:eastAsia="宋体" w:hAnsi="Times New Roman" w:cs="Times New Roman" w:hint="eastAsia"/>
                <w:color w:val="FF0000"/>
                <w:kern w:val="0"/>
                <w:szCs w:val="21"/>
              </w:rPr>
              <w:t>2017</w:t>
            </w:r>
            <w:r w:rsidRPr="00953BCE">
              <w:rPr>
                <w:rFonts w:ascii="Times New Roman" w:eastAsia="宋体" w:hAnsi="Times New Roman" w:cs="Times New Roman" w:hint="eastAsia"/>
                <w:color w:val="FF0000"/>
                <w:kern w:val="0"/>
                <w:szCs w:val="21"/>
              </w:rPr>
              <w:t>年</w:t>
            </w:r>
            <w:r w:rsidRPr="00953BCE">
              <w:rPr>
                <w:rFonts w:ascii="Times New Roman" w:eastAsia="宋体" w:hAnsi="Times New Roman" w:cs="Times New Roman" w:hint="eastAsia"/>
                <w:color w:val="FF0000"/>
                <w:kern w:val="0"/>
                <w:szCs w:val="21"/>
              </w:rPr>
              <w:t xml:space="preserve">5 </w:t>
            </w:r>
            <w:r w:rsidRPr="00953BCE">
              <w:rPr>
                <w:rFonts w:ascii="Times New Roman" w:eastAsia="宋体" w:hAnsi="Times New Roman" w:cs="Times New Roman" w:hint="eastAsia"/>
                <w:color w:val="FF0000"/>
                <w:kern w:val="0"/>
                <w:szCs w:val="21"/>
              </w:rPr>
              <w:t>月</w:t>
            </w:r>
            <w:r w:rsidRPr="00953BCE">
              <w:rPr>
                <w:rFonts w:ascii="Times New Roman" w:eastAsia="宋体" w:hAnsi="Times New Roman" w:cs="Times New Roman" w:hint="eastAsia"/>
                <w:color w:val="FF0000"/>
                <w:kern w:val="0"/>
                <w:szCs w:val="21"/>
              </w:rPr>
              <w:t xml:space="preserve"> 25</w:t>
            </w:r>
            <w:r w:rsidRPr="00953BCE">
              <w:rPr>
                <w:rFonts w:ascii="Times New Roman" w:eastAsia="宋体" w:hAnsi="Times New Roman" w:cs="Times New Roman" w:hint="eastAsia"/>
                <w:color w:val="FF0000"/>
                <w:kern w:val="0"/>
                <w:szCs w:val="21"/>
              </w:rPr>
              <w:t>日（星期四</w:t>
            </w:r>
            <w:r w:rsidRPr="00953BCE">
              <w:rPr>
                <w:rFonts w:ascii="Times New Roman" w:eastAsia="宋体" w:hAnsi="Times New Roman" w:cs="Times New Roman" w:hint="eastAsia"/>
                <w:color w:val="FF0000"/>
                <w:kern w:val="0"/>
                <w:szCs w:val="21"/>
              </w:rPr>
              <w:t xml:space="preserve"> </w:t>
            </w:r>
            <w:r w:rsidRPr="00953BCE">
              <w:rPr>
                <w:rFonts w:ascii="Times New Roman" w:eastAsia="宋体" w:hAnsi="Times New Roman" w:cs="Times New Roman" w:hint="eastAsia"/>
                <w:color w:val="FF0000"/>
                <w:kern w:val="0"/>
                <w:szCs w:val="21"/>
              </w:rPr>
              <w:t>）</w:t>
            </w:r>
            <w:r w:rsidRPr="00953BCE">
              <w:rPr>
                <w:rFonts w:ascii="Times New Roman" w:eastAsia="宋体" w:hAnsi="Times New Roman" w:cs="Times New Roman" w:hint="eastAsia"/>
                <w:color w:val="FF0000"/>
                <w:kern w:val="0"/>
                <w:szCs w:val="21"/>
              </w:rPr>
              <w:t xml:space="preserve">14:30 </w:t>
            </w:r>
            <w:r w:rsidRPr="00953BCE">
              <w:rPr>
                <w:rFonts w:ascii="Times New Roman" w:eastAsia="宋体" w:hAnsi="Times New Roman" w:cs="Times New Roman" w:hint="eastAsia"/>
                <w:color w:val="FF0000"/>
                <w:kern w:val="0"/>
                <w:szCs w:val="21"/>
              </w:rPr>
              <w:t>（北京时间）</w:t>
            </w:r>
          </w:p>
          <w:p w:rsidR="00843B8C" w:rsidRPr="009F513B" w:rsidRDefault="00B6506C"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953BCE" w:rsidRDefault="00953BCE" w:rsidP="00953BCE">
            <w:pPr>
              <w:spacing w:afterLines="20" w:line="288" w:lineRule="auto"/>
              <w:rPr>
                <w:rFonts w:ascii="Times New Roman" w:eastAsia="宋体" w:hAnsi="Times New Roman" w:cs="Times New Roman" w:hint="eastAsia"/>
                <w:color w:val="FF0000"/>
                <w:kern w:val="0"/>
                <w:szCs w:val="21"/>
              </w:rPr>
            </w:pPr>
            <w:r w:rsidRPr="00953BCE">
              <w:rPr>
                <w:rFonts w:ascii="Times New Roman" w:eastAsia="宋体" w:hAnsi="Times New Roman" w:cs="Times New Roman" w:hint="eastAsia"/>
                <w:color w:val="FF0000"/>
                <w:kern w:val="0"/>
                <w:szCs w:val="21"/>
              </w:rPr>
              <w:t>2017</w:t>
            </w:r>
            <w:r w:rsidRPr="00953BCE">
              <w:rPr>
                <w:rFonts w:ascii="Times New Roman" w:eastAsia="宋体" w:hAnsi="Times New Roman" w:cs="Times New Roman" w:hint="eastAsia"/>
                <w:color w:val="FF0000"/>
                <w:kern w:val="0"/>
                <w:szCs w:val="21"/>
              </w:rPr>
              <w:t>年</w:t>
            </w:r>
            <w:r w:rsidRPr="00953BCE">
              <w:rPr>
                <w:rFonts w:ascii="Times New Roman" w:eastAsia="宋体" w:hAnsi="Times New Roman" w:cs="Times New Roman" w:hint="eastAsia"/>
                <w:color w:val="FF0000"/>
                <w:kern w:val="0"/>
                <w:szCs w:val="21"/>
              </w:rPr>
              <w:t xml:space="preserve">5 </w:t>
            </w:r>
            <w:r w:rsidRPr="00953BCE">
              <w:rPr>
                <w:rFonts w:ascii="Times New Roman" w:eastAsia="宋体" w:hAnsi="Times New Roman" w:cs="Times New Roman" w:hint="eastAsia"/>
                <w:color w:val="FF0000"/>
                <w:kern w:val="0"/>
                <w:szCs w:val="21"/>
              </w:rPr>
              <w:t>月</w:t>
            </w:r>
            <w:r w:rsidRPr="00953BCE">
              <w:rPr>
                <w:rFonts w:ascii="Times New Roman" w:eastAsia="宋体" w:hAnsi="Times New Roman" w:cs="Times New Roman" w:hint="eastAsia"/>
                <w:color w:val="FF0000"/>
                <w:kern w:val="0"/>
                <w:szCs w:val="21"/>
              </w:rPr>
              <w:t xml:space="preserve"> 25</w:t>
            </w:r>
            <w:r w:rsidRPr="00953BCE">
              <w:rPr>
                <w:rFonts w:ascii="Times New Roman" w:eastAsia="宋体" w:hAnsi="Times New Roman" w:cs="Times New Roman" w:hint="eastAsia"/>
                <w:color w:val="FF0000"/>
                <w:kern w:val="0"/>
                <w:szCs w:val="21"/>
              </w:rPr>
              <w:t>日（星期四</w:t>
            </w:r>
            <w:r w:rsidRPr="00953BCE">
              <w:rPr>
                <w:rFonts w:ascii="Times New Roman" w:eastAsia="宋体" w:hAnsi="Times New Roman" w:cs="Times New Roman" w:hint="eastAsia"/>
                <w:color w:val="FF0000"/>
                <w:kern w:val="0"/>
                <w:szCs w:val="21"/>
              </w:rPr>
              <w:t xml:space="preserve"> </w:t>
            </w:r>
            <w:r w:rsidRPr="00953BCE">
              <w:rPr>
                <w:rFonts w:ascii="Times New Roman" w:eastAsia="宋体" w:hAnsi="Times New Roman" w:cs="Times New Roman" w:hint="eastAsia"/>
                <w:color w:val="FF0000"/>
                <w:kern w:val="0"/>
                <w:szCs w:val="21"/>
              </w:rPr>
              <w:t>）</w:t>
            </w:r>
            <w:r w:rsidRPr="00953BCE">
              <w:rPr>
                <w:rFonts w:ascii="Times New Roman" w:eastAsia="宋体" w:hAnsi="Times New Roman" w:cs="Times New Roman" w:hint="eastAsia"/>
                <w:color w:val="FF0000"/>
                <w:kern w:val="0"/>
                <w:szCs w:val="21"/>
              </w:rPr>
              <w:t xml:space="preserve">14:30 </w:t>
            </w:r>
            <w:r w:rsidRPr="00953BCE">
              <w:rPr>
                <w:rFonts w:ascii="Times New Roman" w:eastAsia="宋体" w:hAnsi="Times New Roman" w:cs="Times New Roman" w:hint="eastAsia"/>
                <w:color w:val="FF0000"/>
                <w:kern w:val="0"/>
                <w:szCs w:val="21"/>
              </w:rPr>
              <w:t>（北京时间）</w:t>
            </w:r>
          </w:p>
          <w:p w:rsidR="00843B8C" w:rsidRPr="0045654B" w:rsidRDefault="00B6506C" w:rsidP="00953BCE">
            <w:pPr>
              <w:spacing w:afterLines="20" w:line="288" w:lineRule="auto"/>
              <w:rPr>
                <w:rFonts w:ascii="Times New Roman" w:eastAsia="宋体" w:hAnsi="Times New Roman" w:cs="Times New Roman"/>
                <w:color w:val="FF0000"/>
                <w:szCs w:val="21"/>
              </w:rPr>
            </w:pPr>
            <w:r w:rsidRPr="0045654B">
              <w:rPr>
                <w:rFonts w:ascii="Times New Roman" w:eastAsia="宋体" w:hAnsi="Times New Roman" w:cs="Times New Roman"/>
                <w:color w:val="FF0000"/>
                <w:szCs w:val="21"/>
              </w:rPr>
              <w:t>深圳技术大学筹备办公室</w:t>
            </w:r>
            <w:r w:rsidR="00843B8C" w:rsidRPr="0045654B">
              <w:rPr>
                <w:rFonts w:ascii="Times New Roman" w:eastAsia="宋体" w:hAnsi="Times New Roman" w:cs="Times New Roman"/>
                <w:color w:val="FF0000"/>
                <w:szCs w:val="21"/>
              </w:rPr>
              <w:t>306</w:t>
            </w:r>
            <w:r w:rsidR="00843B8C" w:rsidRPr="0045654B">
              <w:rPr>
                <w:rFonts w:ascii="Times New Roman" w:eastAsia="宋体" w:hAnsi="Times New Roman" w:cs="Times New Roman"/>
                <w:color w:val="FF0000"/>
                <w:szCs w:val="21"/>
              </w:rPr>
              <w:t>室</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843B8C"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口最低评标价法</w:t>
            </w:r>
          </w:p>
          <w:p w:rsidR="00843B8C" w:rsidRPr="009F513B" w:rsidRDefault="00C51670" w:rsidP="00953BCE">
            <w:pPr>
              <w:spacing w:afterLines="20" w:line="288" w:lineRule="auto"/>
              <w:ind w:left="315" w:hangingChars="150" w:hanging="315"/>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综合评分法</w:t>
            </w:r>
          </w:p>
          <w:p w:rsidR="00843B8C" w:rsidRPr="009F513B" w:rsidRDefault="00843B8C"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口定性评审法</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843B8C" w:rsidP="00953BCE">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szCs w:val="21"/>
              </w:rPr>
              <w:t>不适用评定分离，直接由评委会推荐中标候选人。</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B6506C" w:rsidRPr="009F513B" w:rsidTr="00363116">
        <w:trPr>
          <w:jc w:val="center"/>
        </w:trPr>
        <w:tc>
          <w:tcPr>
            <w:tcW w:w="1780" w:type="dxa"/>
            <w:vAlign w:val="center"/>
          </w:tcPr>
          <w:p w:rsidR="00B6506C" w:rsidRPr="009F513B" w:rsidRDefault="00B6506C" w:rsidP="00953BCE">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履约</w:t>
            </w:r>
            <w:r w:rsidR="00BE5436"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w:t>
            </w:r>
          </w:p>
          <w:p w:rsidR="001E6348" w:rsidRPr="009F513B" w:rsidRDefault="001E6348" w:rsidP="00953BCE">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金额</w:t>
            </w:r>
          </w:p>
        </w:tc>
        <w:tc>
          <w:tcPr>
            <w:tcW w:w="6368" w:type="dxa"/>
            <w:vAlign w:val="center"/>
          </w:tcPr>
          <w:p w:rsidR="00B021AD" w:rsidRPr="00196D82" w:rsidRDefault="00196D82" w:rsidP="00953BCE">
            <w:pPr>
              <w:spacing w:afterLines="20" w:line="288" w:lineRule="auto"/>
              <w:rPr>
                <w:rFonts w:ascii="Times New Roman" w:eastAsia="宋体" w:hAnsi="Times New Roman" w:cs="Times New Roman"/>
                <w:color w:val="FF0000"/>
                <w:szCs w:val="21"/>
              </w:rPr>
            </w:pPr>
            <w:r w:rsidRPr="00196D82">
              <w:rPr>
                <w:rFonts w:ascii="宋体" w:hAnsi="宋体" w:cs="宋体" w:hint="eastAsia"/>
                <w:color w:val="FF0000"/>
                <w:szCs w:val="21"/>
              </w:rPr>
              <w:t>中标人需按中标价月租金五倍的标准缴纳租赁履约保证金，采购人在合同终止后中标人无违约情况时将履约保证金无息退还中标人。</w:t>
            </w:r>
          </w:p>
        </w:tc>
      </w:tr>
      <w:tr w:rsidR="001E6348" w:rsidRPr="009F513B" w:rsidTr="00363116">
        <w:trPr>
          <w:jc w:val="center"/>
        </w:trPr>
        <w:tc>
          <w:tcPr>
            <w:tcW w:w="1780" w:type="dxa"/>
            <w:vAlign w:val="center"/>
          </w:tcPr>
          <w:p w:rsidR="001E6348" w:rsidRPr="009F513B" w:rsidRDefault="001E6348" w:rsidP="00953BCE">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szCs w:val="21"/>
              </w:rPr>
              <w:t>履约保证金的账号及形式</w:t>
            </w:r>
          </w:p>
        </w:tc>
        <w:tc>
          <w:tcPr>
            <w:tcW w:w="6368" w:type="dxa"/>
            <w:vAlign w:val="center"/>
          </w:tcPr>
          <w:p w:rsidR="001E6348" w:rsidRPr="009F513B" w:rsidRDefault="001E6348" w:rsidP="00953BCE">
            <w:pPr>
              <w:spacing w:afterLines="20" w:line="288" w:lineRule="auto"/>
              <w:rPr>
                <w:rFonts w:ascii="Times New Roman" w:eastAsia="宋体" w:hAnsi="Times New Roman" w:cs="Times New Roman"/>
                <w:b/>
                <w:color w:val="000000" w:themeColor="text1"/>
                <w:szCs w:val="21"/>
              </w:rPr>
            </w:pPr>
            <w:r w:rsidRPr="009F513B">
              <w:rPr>
                <w:rFonts w:ascii="Times New Roman" w:eastAsia="宋体" w:hAnsi="Times New Roman" w:cs="Times New Roman"/>
                <w:color w:val="000000" w:themeColor="text1"/>
                <w:szCs w:val="21"/>
              </w:rPr>
              <w:t>合同签订后十个工作日内，中标供应商须向采购人以对公转账的形式提交履约</w:t>
            </w:r>
            <w:r w:rsidR="00551181"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金。履约保证金</w:t>
            </w:r>
            <w:r w:rsidRPr="009F513B">
              <w:rPr>
                <w:rFonts w:ascii="Times New Roman" w:eastAsia="宋体" w:hAnsi="Times New Roman" w:cs="Times New Roman"/>
                <w:color w:val="000000" w:themeColor="text1"/>
                <w:kern w:val="0"/>
                <w:szCs w:val="21"/>
              </w:rPr>
              <w:t>账户信息：</w:t>
            </w:r>
            <w:r w:rsidRPr="009F513B">
              <w:rPr>
                <w:rFonts w:ascii="Times New Roman" w:eastAsia="宋体" w:hAnsi="Times New Roman" w:cs="Times New Roman"/>
                <w:color w:val="000000" w:themeColor="text1"/>
                <w:kern w:val="0"/>
                <w:szCs w:val="21"/>
              </w:rPr>
              <w:br/>
              <w:t xml:space="preserve">    </w:t>
            </w:r>
            <w:r w:rsidRPr="009F513B">
              <w:rPr>
                <w:rFonts w:ascii="Times New Roman" w:eastAsia="宋体" w:hAnsi="Times New Roman" w:cs="Times New Roman"/>
                <w:b/>
                <w:color w:val="000000" w:themeColor="text1"/>
                <w:szCs w:val="21"/>
              </w:rPr>
              <w:t>户名：</w:t>
            </w:r>
            <w:r w:rsidRPr="009F513B">
              <w:rPr>
                <w:rFonts w:ascii="Times New Roman" w:eastAsia="宋体" w:hAnsi="Times New Roman" w:cs="Times New Roman"/>
                <w:b/>
                <w:color w:val="000000" w:themeColor="text1"/>
                <w:kern w:val="0"/>
                <w:szCs w:val="21"/>
              </w:rPr>
              <w:t>深圳技术大学筹备办公室</w:t>
            </w:r>
          </w:p>
          <w:p w:rsidR="001E6348" w:rsidRPr="009F513B" w:rsidRDefault="001E6348" w:rsidP="00953BCE">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开户行：中信银行深圳分行</w:t>
            </w:r>
          </w:p>
          <w:p w:rsidR="001E6348" w:rsidRPr="009F513B" w:rsidRDefault="001E6348" w:rsidP="00953BCE">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账号：</w:t>
            </w:r>
            <w:r w:rsidRPr="009F513B">
              <w:rPr>
                <w:rFonts w:ascii="Times New Roman" w:eastAsia="宋体" w:hAnsi="Times New Roman" w:cs="Times New Roman"/>
                <w:b/>
                <w:color w:val="000000" w:themeColor="text1"/>
                <w:szCs w:val="21"/>
              </w:rPr>
              <w:t>8110 3010 1380 0079 707</w:t>
            </w:r>
          </w:p>
          <w:p w:rsidR="001E6348" w:rsidRPr="009F513B" w:rsidRDefault="001E6348" w:rsidP="00953BCE">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kern w:val="0"/>
                <w:szCs w:val="21"/>
              </w:rPr>
              <w:t>并在转账单上备注：</w:t>
            </w:r>
            <w:r w:rsidRPr="009F513B">
              <w:rPr>
                <w:rFonts w:ascii="Times New Roman" w:eastAsia="宋体" w:hAnsi="Times New Roman" w:cs="Times New Roman"/>
                <w:color w:val="000000" w:themeColor="text1"/>
                <w:szCs w:val="21"/>
              </w:rPr>
              <w:t>履约保证金</w:t>
            </w:r>
            <w:r w:rsidRPr="009F513B">
              <w:rPr>
                <w:rFonts w:ascii="Times New Roman" w:eastAsia="宋体" w:hAnsi="Times New Roman" w:cs="Times New Roman"/>
                <w:color w:val="000000" w:themeColor="text1"/>
                <w:kern w:val="0"/>
                <w:szCs w:val="21"/>
              </w:rPr>
              <w:t>+</w:t>
            </w:r>
            <w:r w:rsidRPr="009F513B">
              <w:rPr>
                <w:rFonts w:ascii="Times New Roman" w:eastAsia="宋体" w:hAnsi="Times New Roman" w:cs="Times New Roman"/>
                <w:color w:val="000000" w:themeColor="text1"/>
                <w:kern w:val="0"/>
                <w:szCs w:val="21"/>
              </w:rPr>
              <w:t>招标编号。</w:t>
            </w:r>
          </w:p>
        </w:tc>
      </w:tr>
      <w:tr w:rsidR="00843B8C" w:rsidRPr="009F513B" w:rsidTr="00363116">
        <w:trPr>
          <w:jc w:val="center"/>
        </w:trPr>
        <w:tc>
          <w:tcPr>
            <w:tcW w:w="1780" w:type="dxa"/>
            <w:vAlign w:val="center"/>
          </w:tcPr>
          <w:p w:rsidR="00843B8C" w:rsidRPr="009F513B" w:rsidRDefault="00843B8C" w:rsidP="00953BCE">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保证金退还</w:t>
            </w:r>
          </w:p>
        </w:tc>
        <w:tc>
          <w:tcPr>
            <w:tcW w:w="6368" w:type="dxa"/>
            <w:vAlign w:val="center"/>
          </w:tcPr>
          <w:p w:rsidR="00843B8C" w:rsidRPr="009F513B" w:rsidRDefault="00843B8C" w:rsidP="00953BC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退还手续，项目合同签订后一个月内办理中标投标人的保证金退还手续。采购人在合同终</w:t>
            </w:r>
            <w:r w:rsidR="00551181" w:rsidRPr="009F513B">
              <w:rPr>
                <w:rFonts w:ascii="Times New Roman" w:eastAsia="宋体" w:hAnsi="Times New Roman" w:cs="Times New Roman"/>
                <w:szCs w:val="21"/>
              </w:rPr>
              <w:lastRenderedPageBreak/>
              <w:t>止后且中标供应商无违约情况后一个月内将履约保证金无息退还中标人。</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483912" w:rsidRPr="009F513B" w:rsidRDefault="00483912" w:rsidP="00483912">
      <w:pPr>
        <w:pStyle w:val="af1"/>
        <w:spacing w:after="62"/>
      </w:pPr>
      <w:bookmarkStart w:id="10" w:name="_Toc474493580"/>
    </w:p>
    <w:p w:rsidR="00843B8C" w:rsidRPr="009F513B" w:rsidRDefault="00843B8C" w:rsidP="00953BCE">
      <w:pPr>
        <w:keepNext/>
        <w:keepLines/>
        <w:spacing w:before="260" w:afterLines="20" w:line="416" w:lineRule="auto"/>
        <w:outlineLvl w:val="1"/>
        <w:rPr>
          <w:rFonts w:ascii="Times New Roman" w:eastAsia="宋体" w:hAnsi="Times New Roman" w:cs="Times New Roman"/>
          <w:b/>
          <w:bCs/>
          <w:sz w:val="32"/>
          <w:szCs w:val="32"/>
          <w:lang w:val="zh-CN"/>
        </w:rPr>
      </w:pPr>
      <w:bookmarkStart w:id="11" w:name="_Toc481074183"/>
      <w:r w:rsidRPr="009F513B">
        <w:rPr>
          <w:rFonts w:ascii="Times New Roman" w:eastAsia="宋体" w:hAnsi="Times New Roman" w:cs="Times New Roman"/>
          <w:b/>
          <w:bCs/>
          <w:sz w:val="32"/>
          <w:szCs w:val="32"/>
          <w:lang w:val="zh-CN"/>
        </w:rPr>
        <w:t>二、</w:t>
      </w:r>
      <w:r w:rsidRPr="009F513B">
        <w:rPr>
          <w:rStyle w:val="2Char"/>
          <w:rFonts w:ascii="Times New Roman"/>
        </w:rPr>
        <w:t>投标文件初审表</w:t>
      </w:r>
      <w:bookmarkEnd w:id="10"/>
      <w:bookmarkEnd w:id="11"/>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953BCE">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0B3949" w:rsidRDefault="00843B8C" w:rsidP="00953BCE">
            <w:pPr>
              <w:spacing w:afterLines="20" w:line="288" w:lineRule="auto"/>
              <w:rPr>
                <w:rFonts w:ascii="Times New Roman" w:eastAsia="宋体" w:hAnsi="Times New Roman" w:cs="Times New Roman"/>
                <w:b/>
                <w:color w:val="FF0000"/>
                <w:szCs w:val="21"/>
              </w:rPr>
            </w:pPr>
            <w:r w:rsidRPr="000B3949">
              <w:rPr>
                <w:rFonts w:ascii="Times New Roman" w:eastAsia="宋体" w:hAnsi="Times New Roman" w:cs="Times New Roman"/>
                <w:b/>
                <w:color w:val="FF0000"/>
                <w:szCs w:val="21"/>
              </w:rPr>
              <w:t>投标人不具备招标文件所列的资格要求，或未提交相应的资格证明资料（详见《招标公告》</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投标人资质要求</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，其中未列示的资格要求不得导致废标）</w:t>
            </w:r>
          </w:p>
        </w:tc>
      </w:tr>
      <w:tr w:rsidR="00843B8C" w:rsidRPr="009F513B" w:rsidTr="00BF60ED">
        <w:tc>
          <w:tcPr>
            <w:tcW w:w="753" w:type="dxa"/>
            <w:vAlign w:val="center"/>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843B8C"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投标截止时间前投标人未提交投标保证金或金额不足</w:t>
            </w:r>
          </w:p>
        </w:tc>
      </w:tr>
      <w:tr w:rsidR="00843B8C" w:rsidRPr="009F513B" w:rsidTr="00363116">
        <w:tc>
          <w:tcPr>
            <w:tcW w:w="8124" w:type="dxa"/>
            <w:gridSpan w:val="2"/>
            <w:vAlign w:val="center"/>
          </w:tcPr>
          <w:p w:rsidR="00843B8C" w:rsidRPr="009F513B" w:rsidRDefault="00843B8C" w:rsidP="00953BCE">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822A78" w:rsidRPr="009F513B" w:rsidTr="00BF60ED">
        <w:tc>
          <w:tcPr>
            <w:tcW w:w="753" w:type="dxa"/>
            <w:vAlign w:val="center"/>
          </w:tcPr>
          <w:p w:rsidR="00822A78" w:rsidRPr="009F513B" w:rsidRDefault="00822A78"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22A78" w:rsidRPr="005E4002" w:rsidRDefault="00822A78" w:rsidP="00562281">
            <w:pPr>
              <w:rPr>
                <w:rFonts w:ascii="宋体" w:hAnsi="宋体"/>
                <w:b/>
                <w:color w:val="FF0000"/>
              </w:rPr>
            </w:pPr>
            <w:r w:rsidRPr="005E4002">
              <w:rPr>
                <w:rFonts w:ascii="宋体" w:hAnsi="宋体" w:hint="eastAsia"/>
                <w:b/>
                <w:color w:val="FF0000"/>
              </w:rPr>
              <w:t>投标报价低于</w:t>
            </w:r>
            <w:r w:rsidR="00562281">
              <w:rPr>
                <w:rFonts w:ascii="宋体" w:hAnsi="宋体" w:hint="eastAsia"/>
                <w:b/>
                <w:color w:val="FF0000"/>
              </w:rPr>
              <w:t>80</w:t>
            </w:r>
            <w:r w:rsidRPr="005E4002">
              <w:rPr>
                <w:rFonts w:ascii="宋体" w:hAnsi="宋体" w:hint="eastAsia"/>
                <w:b/>
                <w:color w:val="FF0000"/>
              </w:rPr>
              <w:t>0元/月</w:t>
            </w:r>
          </w:p>
        </w:tc>
      </w:tr>
      <w:tr w:rsidR="00822A78" w:rsidRPr="009F513B" w:rsidTr="00BF60ED">
        <w:tc>
          <w:tcPr>
            <w:tcW w:w="753" w:type="dxa"/>
            <w:vAlign w:val="center"/>
          </w:tcPr>
          <w:p w:rsidR="00822A78" w:rsidRPr="009F513B" w:rsidRDefault="00822A78"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822A78" w:rsidRPr="009C7F10" w:rsidRDefault="00822A78" w:rsidP="008546E1">
            <w:r w:rsidRPr="009C7F10">
              <w:rPr>
                <w:rFonts w:hint="eastAsia"/>
              </w:rPr>
              <w:t>同一项目出现两个或以上报价</w:t>
            </w:r>
          </w:p>
        </w:tc>
      </w:tr>
      <w:tr w:rsidR="00A34D62" w:rsidRPr="009F513B" w:rsidTr="00BF60ED">
        <w:tc>
          <w:tcPr>
            <w:tcW w:w="753" w:type="dxa"/>
            <w:vAlign w:val="center"/>
          </w:tcPr>
          <w:p w:rsidR="00A34D62" w:rsidRPr="009F513B" w:rsidRDefault="00A34D62"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A34D62" w:rsidRPr="009F513B" w:rsidRDefault="0057725A" w:rsidP="00776C05">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57725A" w:rsidRPr="009F513B" w:rsidTr="00BF60ED">
        <w:tc>
          <w:tcPr>
            <w:tcW w:w="753" w:type="dxa"/>
            <w:vAlign w:val="center"/>
          </w:tcPr>
          <w:p w:rsidR="0057725A" w:rsidRPr="009F513B" w:rsidRDefault="0057725A"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57725A" w:rsidRPr="009F513B" w:rsidRDefault="0057725A" w:rsidP="00953BCE">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57725A" w:rsidRPr="009F513B" w:rsidTr="00BF60ED">
        <w:tc>
          <w:tcPr>
            <w:tcW w:w="753" w:type="dxa"/>
            <w:vAlign w:val="center"/>
          </w:tcPr>
          <w:p w:rsidR="0057725A" w:rsidRPr="009F513B" w:rsidRDefault="0057725A"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57725A" w:rsidRPr="009F513B" w:rsidRDefault="0057725A"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9F513B">
              <w:rPr>
                <w:rFonts w:ascii="Times New Roman" w:eastAsia="宋体" w:hAnsi="Times New Roman" w:cs="Times New Roman"/>
                <w:b/>
                <w:szCs w:val="21"/>
              </w:rPr>
              <w:t>招标文件第五章</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投标文件格式、附件</w:t>
            </w:r>
            <w:r w:rsidRPr="009F513B">
              <w:rPr>
                <w:rFonts w:ascii="Times New Roman" w:eastAsia="宋体" w:hAnsi="Times New Roman" w:cs="Times New Roman"/>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57725A" w:rsidRPr="009F513B" w:rsidTr="00BF60ED">
        <w:tc>
          <w:tcPr>
            <w:tcW w:w="753" w:type="dxa"/>
            <w:vAlign w:val="center"/>
          </w:tcPr>
          <w:p w:rsidR="0057725A" w:rsidRPr="009F513B" w:rsidRDefault="0057725A"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8</w:t>
            </w:r>
          </w:p>
        </w:tc>
        <w:tc>
          <w:tcPr>
            <w:tcW w:w="7371" w:type="dxa"/>
          </w:tcPr>
          <w:p w:rsidR="0057725A" w:rsidRPr="009F513B" w:rsidRDefault="0057725A" w:rsidP="00953BCE">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b/>
                <w:szCs w:val="21"/>
              </w:rPr>
              <w:t>《商务需求偏离表》填写不全、不明或不实</w:t>
            </w:r>
          </w:p>
        </w:tc>
      </w:tr>
      <w:tr w:rsidR="0057725A" w:rsidRPr="009F513B" w:rsidTr="00BF60ED">
        <w:trPr>
          <w:trHeight w:val="70"/>
        </w:trPr>
        <w:tc>
          <w:tcPr>
            <w:tcW w:w="753" w:type="dxa"/>
            <w:vAlign w:val="center"/>
          </w:tcPr>
          <w:p w:rsidR="0057725A" w:rsidRPr="009F513B" w:rsidRDefault="0057725A"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9</w:t>
            </w:r>
          </w:p>
        </w:tc>
        <w:tc>
          <w:tcPr>
            <w:tcW w:w="7371" w:type="dxa"/>
          </w:tcPr>
          <w:p w:rsidR="0057725A" w:rsidRPr="009F513B" w:rsidRDefault="0057725A"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57725A" w:rsidRPr="009F513B" w:rsidTr="00BF60ED">
        <w:tc>
          <w:tcPr>
            <w:tcW w:w="753" w:type="dxa"/>
            <w:vAlign w:val="center"/>
          </w:tcPr>
          <w:p w:rsidR="0057725A" w:rsidRPr="009F513B" w:rsidRDefault="0057725A"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7371" w:type="dxa"/>
          </w:tcPr>
          <w:p w:rsidR="0057725A" w:rsidRPr="009F513B" w:rsidRDefault="0057725A" w:rsidP="00953BCE">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2" w:name="_Toc474493581"/>
      <w:bookmarkStart w:id="13" w:name="_Toc481074184"/>
      <w:r w:rsidRPr="009F513B">
        <w:rPr>
          <w:rFonts w:ascii="Times New Roman" w:hAnsi="Times New Roman"/>
        </w:rPr>
        <w:t>三、评标方法</w:t>
      </w:r>
      <w:bookmarkEnd w:id="12"/>
      <w:bookmarkEnd w:id="13"/>
    </w:p>
    <w:p w:rsidR="00B6506C" w:rsidRPr="009F513B" w:rsidRDefault="00843B8C" w:rsidP="00953BCE">
      <w:pPr>
        <w:spacing w:afterLines="20" w:line="288" w:lineRule="auto"/>
        <w:rPr>
          <w:rFonts w:ascii="Times New Roman" w:eastAsia="宋体" w:hAnsi="Times New Roman" w:cs="Times New Roman"/>
          <w:b/>
          <w:sz w:val="24"/>
          <w:szCs w:val="21"/>
        </w:rPr>
      </w:pPr>
      <w:r w:rsidRPr="009F513B">
        <w:rPr>
          <w:rFonts w:ascii="Times New Roman" w:eastAsia="宋体" w:hAnsi="Times New Roman" w:cs="Times New Roman"/>
          <w:sz w:val="24"/>
          <w:szCs w:val="21"/>
          <w:u w:val="single"/>
        </w:rPr>
        <w:t>采用综合评分法，满分</w:t>
      </w:r>
      <w:r w:rsidRPr="009F513B">
        <w:rPr>
          <w:rFonts w:ascii="Times New Roman" w:eastAsia="宋体" w:hAnsi="Times New Roman" w:cs="Times New Roman"/>
          <w:sz w:val="24"/>
          <w:szCs w:val="21"/>
          <w:u w:val="single"/>
        </w:rPr>
        <w:t>100</w:t>
      </w:r>
      <w:r w:rsidRPr="009F513B">
        <w:rPr>
          <w:rFonts w:ascii="Times New Roman" w:eastAsia="宋体" w:hAnsi="Times New Roman" w:cs="Times New Roman"/>
          <w:sz w:val="24"/>
          <w:szCs w:val="21"/>
          <w:u w:val="single"/>
        </w:rPr>
        <w:t>分。</w:t>
      </w:r>
      <w:r w:rsidRPr="009F513B">
        <w:rPr>
          <w:rFonts w:ascii="Times New Roman" w:eastAsia="宋体" w:hAnsi="Times New Roman" w:cs="Times New Roman"/>
          <w:b/>
          <w:sz w:val="24"/>
          <w:szCs w:val="21"/>
        </w:rPr>
        <w:t>招标文件中标明</w:t>
      </w:r>
      <w:r w:rsidRPr="009F513B">
        <w:rPr>
          <w:rFonts w:ascii="Times New Roman" w:eastAsia="宋体" w:hAnsi="Times New Roman" w:cs="Times New Roman"/>
          <w:b/>
          <w:sz w:val="24"/>
          <w:szCs w:val="21"/>
        </w:rPr>
        <w:t>“*”</w:t>
      </w:r>
      <w:r w:rsidRPr="009F513B">
        <w:rPr>
          <w:rFonts w:ascii="Times New Roman" w:eastAsia="宋体" w:hAnsi="Times New Roman" w:cs="Times New Roman"/>
          <w:b/>
          <w:sz w:val="24"/>
          <w:szCs w:val="21"/>
        </w:rPr>
        <w:t>部分为废标条款。</w:t>
      </w:r>
    </w:p>
    <w:p w:rsidR="00843B8C" w:rsidRPr="009F513B" w:rsidRDefault="00843B8C" w:rsidP="00953BCE">
      <w:pPr>
        <w:spacing w:beforeLines="100" w:afterLines="20" w:line="288" w:lineRule="auto"/>
        <w:rPr>
          <w:rFonts w:ascii="Times New Roman" w:eastAsia="宋体" w:hAnsi="Times New Roman" w:cs="Times New Roman"/>
          <w:sz w:val="24"/>
          <w:szCs w:val="24"/>
          <w:lang w:val="zh-CN"/>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9F513B" w:rsidTr="00363116">
        <w:tc>
          <w:tcPr>
            <w:tcW w:w="8138" w:type="dxa"/>
            <w:gridSpan w:val="2"/>
          </w:tcPr>
          <w:p w:rsidR="00843B8C" w:rsidRPr="009F513B" w:rsidRDefault="00843B8C" w:rsidP="00953BCE">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一、报价评分评审内容</w:t>
            </w:r>
          </w:p>
        </w:tc>
      </w:tr>
      <w:tr w:rsidR="00843B8C" w:rsidRPr="009F513B" w:rsidTr="00363116">
        <w:tc>
          <w:tcPr>
            <w:tcW w:w="1759" w:type="dxa"/>
            <w:vAlign w:val="center"/>
          </w:tcPr>
          <w:p w:rsidR="00843B8C" w:rsidRPr="009F513B" w:rsidRDefault="00843B8C" w:rsidP="00953BCE">
            <w:pPr>
              <w:spacing w:afterLines="20" w:line="288" w:lineRule="auto"/>
              <w:jc w:val="center"/>
              <w:rPr>
                <w:rFonts w:ascii="Times New Roman" w:eastAsia="宋体" w:hAnsi="Times New Roman" w:cs="Times New Roman"/>
                <w:bCs/>
                <w:szCs w:val="21"/>
              </w:rPr>
            </w:pPr>
            <w:r w:rsidRPr="009F513B">
              <w:rPr>
                <w:rFonts w:ascii="Times New Roman" w:eastAsia="宋体" w:hAnsi="Times New Roman" w:cs="Times New Roman"/>
                <w:bCs/>
                <w:szCs w:val="21"/>
              </w:rPr>
              <w:t>投标总价</w:t>
            </w:r>
          </w:p>
        </w:tc>
        <w:tc>
          <w:tcPr>
            <w:tcW w:w="6379" w:type="dxa"/>
            <w:vAlign w:val="center"/>
          </w:tcPr>
          <w:p w:rsidR="00843B8C" w:rsidRPr="009F513B" w:rsidRDefault="00843B8C" w:rsidP="00953BC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投标一览表</w:t>
            </w:r>
          </w:p>
        </w:tc>
      </w:tr>
      <w:tr w:rsidR="00843B8C" w:rsidRPr="009F513B" w:rsidTr="00363116">
        <w:tc>
          <w:tcPr>
            <w:tcW w:w="1759" w:type="dxa"/>
            <w:vAlign w:val="center"/>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其他</w:t>
            </w:r>
          </w:p>
        </w:tc>
        <w:tc>
          <w:tcPr>
            <w:tcW w:w="6379" w:type="dxa"/>
            <w:vAlign w:val="center"/>
          </w:tcPr>
          <w:p w:rsidR="00843B8C" w:rsidRPr="009F513B" w:rsidRDefault="00843B8C" w:rsidP="00953BC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953BCE">
            <w:pPr>
              <w:spacing w:afterLines="20" w:line="288" w:lineRule="auto"/>
              <w:jc w:val="center"/>
              <w:rPr>
                <w:rFonts w:ascii="Times New Roman" w:eastAsia="宋体" w:hAnsi="Times New Roman" w:cs="Times New Roman"/>
                <w:sz w:val="24"/>
              </w:rPr>
            </w:pPr>
            <w:r w:rsidRPr="009F513B">
              <w:rPr>
                <w:rFonts w:ascii="Times New Roman" w:eastAsia="宋体" w:hAnsi="Times New Roman" w:cs="Times New Roman"/>
                <w:b/>
                <w:sz w:val="24"/>
              </w:rPr>
              <w:t>二、技术评分评审内容</w:t>
            </w:r>
          </w:p>
        </w:tc>
      </w:tr>
      <w:tr w:rsidR="00843B8C" w:rsidRPr="009F513B" w:rsidTr="00363116">
        <w:tc>
          <w:tcPr>
            <w:tcW w:w="1759" w:type="dxa"/>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技术需求</w:t>
            </w:r>
          </w:p>
        </w:tc>
        <w:tc>
          <w:tcPr>
            <w:tcW w:w="6379" w:type="dxa"/>
            <w:vAlign w:val="center"/>
          </w:tcPr>
          <w:p w:rsidR="00843B8C" w:rsidRPr="009F513B" w:rsidRDefault="008546E1" w:rsidP="00953BCE">
            <w:pPr>
              <w:spacing w:afterLines="20" w:line="288" w:lineRule="auto"/>
              <w:jc w:val="left"/>
              <w:rPr>
                <w:rFonts w:ascii="Times New Roman" w:eastAsia="宋体" w:hAnsi="Times New Roman" w:cs="Times New Roman"/>
                <w:szCs w:val="21"/>
              </w:rPr>
            </w:pPr>
            <w:r w:rsidRPr="00B149FB">
              <w:rPr>
                <w:rFonts w:ascii="宋体" w:hAnsi="宋体" w:cs="Times New Roman" w:hint="eastAsia"/>
              </w:rPr>
              <w:t>经营</w:t>
            </w:r>
            <w:r w:rsidRPr="00B149FB">
              <w:rPr>
                <w:rFonts w:ascii="宋体" w:hAnsi="宋体" w:cs="Times New Roman"/>
              </w:rPr>
              <w:t>方案</w:t>
            </w:r>
            <w:r w:rsidR="00A17046">
              <w:rPr>
                <w:rFonts w:ascii="Times New Roman" w:hAnsi="Times New Roman" w:cs="Times New Roman" w:hint="eastAsia"/>
              </w:rPr>
              <w:t>、</w:t>
            </w:r>
            <w:r>
              <w:rPr>
                <w:rFonts w:ascii="宋体" w:hAnsi="宋体" w:cs="Times New Roman" w:hint="eastAsia"/>
              </w:rPr>
              <w:t>实施方案、</w:t>
            </w:r>
            <w:r w:rsidRPr="008546E1">
              <w:rPr>
                <w:rFonts w:ascii="宋体" w:hAnsi="宋体" w:cs="Times New Roman" w:hint="eastAsia"/>
              </w:rPr>
              <w:t>收益的合理性</w:t>
            </w:r>
          </w:p>
        </w:tc>
      </w:tr>
      <w:tr w:rsidR="00843B8C" w:rsidRPr="009F513B" w:rsidTr="00363116">
        <w:tc>
          <w:tcPr>
            <w:tcW w:w="1759" w:type="dxa"/>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技术说明</w:t>
            </w:r>
          </w:p>
        </w:tc>
        <w:tc>
          <w:tcPr>
            <w:tcW w:w="6379" w:type="dxa"/>
            <w:vAlign w:val="center"/>
          </w:tcPr>
          <w:p w:rsidR="00843B8C" w:rsidRPr="009F513B" w:rsidRDefault="00290A17" w:rsidP="00953BCE">
            <w:pPr>
              <w:spacing w:afterLines="20" w:line="288" w:lineRule="auto"/>
              <w:jc w:val="left"/>
              <w:rPr>
                <w:rFonts w:ascii="Times New Roman" w:eastAsia="宋体" w:hAnsi="Times New Roman" w:cs="Times New Roman"/>
                <w:szCs w:val="21"/>
              </w:rPr>
            </w:pPr>
            <w:r w:rsidRPr="00290A17">
              <w:rPr>
                <w:rFonts w:ascii="Times New Roman" w:eastAsia="宋体" w:hAnsi="Times New Roman" w:cs="Times New Roman" w:hint="eastAsia"/>
                <w:szCs w:val="21"/>
              </w:rPr>
              <w:t>技术彩页或技术白皮书</w:t>
            </w:r>
            <w:r w:rsidR="00843B8C" w:rsidRPr="009F513B">
              <w:rPr>
                <w:rFonts w:ascii="Times New Roman" w:eastAsia="宋体" w:hAnsi="Times New Roman" w:cs="Times New Roman"/>
                <w:szCs w:val="21"/>
              </w:rPr>
              <w:t>（如需、格式自拟）</w:t>
            </w:r>
          </w:p>
        </w:tc>
      </w:tr>
      <w:tr w:rsidR="00843B8C" w:rsidRPr="009F513B" w:rsidTr="00363116">
        <w:tc>
          <w:tcPr>
            <w:tcW w:w="1759" w:type="dxa"/>
            <w:vAlign w:val="center"/>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953BC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953BCE">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三、商务评分评审内容</w:t>
            </w:r>
          </w:p>
        </w:tc>
      </w:tr>
      <w:tr w:rsidR="00843B8C" w:rsidRPr="009F513B" w:rsidTr="00363116">
        <w:tc>
          <w:tcPr>
            <w:tcW w:w="1759" w:type="dxa"/>
            <w:vAlign w:val="center"/>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投标人</w:t>
            </w:r>
          </w:p>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诚信评审</w:t>
            </w:r>
          </w:p>
        </w:tc>
        <w:tc>
          <w:tcPr>
            <w:tcW w:w="6379" w:type="dxa"/>
            <w:vAlign w:val="center"/>
          </w:tcPr>
          <w:p w:rsidR="00843B8C" w:rsidRPr="009F513B" w:rsidRDefault="00843B8C" w:rsidP="00953BC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须提供《诚信良好的承诺函》原件加盖投标人公章。</w:t>
            </w:r>
          </w:p>
        </w:tc>
      </w:tr>
      <w:tr w:rsidR="00843B8C" w:rsidRPr="009F513B" w:rsidTr="00363116">
        <w:tc>
          <w:tcPr>
            <w:tcW w:w="1759" w:type="dxa"/>
            <w:vAlign w:val="center"/>
          </w:tcPr>
          <w:p w:rsidR="00843B8C" w:rsidRPr="009F513B" w:rsidRDefault="00843B8C" w:rsidP="00953BCE">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商务需求</w:t>
            </w:r>
          </w:p>
        </w:tc>
        <w:tc>
          <w:tcPr>
            <w:tcW w:w="6379" w:type="dxa"/>
            <w:vAlign w:val="center"/>
          </w:tcPr>
          <w:p w:rsidR="00843B8C" w:rsidRPr="009F513B" w:rsidRDefault="00843B8C" w:rsidP="00953BCE">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须提供《商务条款偏离表》原件加盖投标人公章。</w:t>
            </w:r>
          </w:p>
        </w:tc>
      </w:tr>
    </w:tbl>
    <w:p w:rsidR="00843B8C" w:rsidRPr="009F513B" w:rsidRDefault="00843B8C" w:rsidP="00953BCE">
      <w:pPr>
        <w:tabs>
          <w:tab w:val="left" w:pos="993"/>
          <w:tab w:val="left" w:pos="1134"/>
        </w:tabs>
        <w:spacing w:beforeLines="100" w:afterLines="20" w:line="288" w:lineRule="auto"/>
        <w:jc w:val="left"/>
        <w:rPr>
          <w:rFonts w:ascii="Times New Roman" w:eastAsia="宋体" w:hAnsi="Times New Roman" w:cs="Times New Roman"/>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、评标标准</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54"/>
        <w:gridCol w:w="1647"/>
        <w:gridCol w:w="850"/>
        <w:gridCol w:w="993"/>
        <w:gridCol w:w="3375"/>
      </w:tblGrid>
      <w:tr w:rsidR="009928AE" w:rsidRPr="009F513B" w:rsidTr="0031186A">
        <w:trPr>
          <w:trHeight w:val="364"/>
          <w:jc w:val="center"/>
        </w:trPr>
        <w:tc>
          <w:tcPr>
            <w:tcW w:w="768" w:type="dxa"/>
          </w:tcPr>
          <w:p w:rsidR="009928AE" w:rsidRPr="009F513B" w:rsidRDefault="00843B8C" w:rsidP="009928AE">
            <w:pPr>
              <w:jc w:val="center"/>
              <w:rPr>
                <w:rFonts w:ascii="Times New Roman" w:eastAsia="宋体" w:hAnsi="Times New Roman" w:cs="Times New Roman"/>
                <w:b/>
                <w:sz w:val="24"/>
                <w:szCs w:val="24"/>
              </w:rPr>
            </w:pPr>
            <w:r w:rsidRPr="009F513B">
              <w:rPr>
                <w:rFonts w:ascii="Times New Roman" w:eastAsia="宋体" w:hAnsi="Times New Roman" w:cs="Times New Roman"/>
                <w:szCs w:val="21"/>
              </w:rPr>
              <w:t xml:space="preserve"> </w:t>
            </w:r>
            <w:r w:rsidR="009928AE" w:rsidRPr="009F513B">
              <w:rPr>
                <w:rFonts w:ascii="Times New Roman" w:eastAsia="宋体" w:hAnsi="Times New Roman" w:cs="Times New Roman"/>
                <w:b/>
                <w:sz w:val="24"/>
                <w:szCs w:val="24"/>
              </w:rPr>
              <w:t>1</w:t>
            </w:r>
          </w:p>
        </w:tc>
        <w:tc>
          <w:tcPr>
            <w:tcW w:w="4225" w:type="dxa"/>
            <w:gridSpan w:val="5"/>
            <w:vAlign w:val="center"/>
          </w:tcPr>
          <w:p w:rsidR="009928AE" w:rsidRPr="009F513B" w:rsidRDefault="009928AE" w:rsidP="009E6AD8">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价格</w:t>
            </w:r>
          </w:p>
        </w:tc>
        <w:tc>
          <w:tcPr>
            <w:tcW w:w="3375" w:type="dxa"/>
          </w:tcPr>
          <w:p w:rsidR="009928AE" w:rsidRPr="009F513B" w:rsidRDefault="00A74DE0" w:rsidP="009928AE">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20</w:t>
            </w:r>
          </w:p>
        </w:tc>
      </w:tr>
      <w:tr w:rsidR="009928AE" w:rsidRPr="009F513B" w:rsidTr="0031186A">
        <w:trPr>
          <w:trHeight w:val="195"/>
          <w:jc w:val="center"/>
        </w:trPr>
        <w:tc>
          <w:tcPr>
            <w:tcW w:w="768" w:type="dxa"/>
            <w:vMerge w:val="restart"/>
          </w:tcPr>
          <w:p w:rsidR="009928AE" w:rsidRPr="009F513B" w:rsidRDefault="009928AE" w:rsidP="009928AE">
            <w:pPr>
              <w:jc w:val="center"/>
              <w:rPr>
                <w:rFonts w:ascii="Times New Roman" w:eastAsia="宋体" w:hAnsi="Times New Roman" w:cs="Times New Roman"/>
                <w:szCs w:val="21"/>
              </w:rPr>
            </w:pPr>
          </w:p>
        </w:tc>
        <w:tc>
          <w:tcPr>
            <w:tcW w:w="681"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tcPr>
          <w:p w:rsidR="009928AE" w:rsidRPr="009F513B" w:rsidRDefault="009928AE" w:rsidP="009928AE">
            <w:pPr>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925089" w:rsidRPr="009F513B" w:rsidTr="0031186A">
        <w:trPr>
          <w:trHeight w:val="673"/>
          <w:jc w:val="center"/>
        </w:trPr>
        <w:tc>
          <w:tcPr>
            <w:tcW w:w="768" w:type="dxa"/>
            <w:vMerge/>
          </w:tcPr>
          <w:p w:rsidR="00925089" w:rsidRPr="009F513B" w:rsidRDefault="00925089" w:rsidP="009928AE">
            <w:pPr>
              <w:jc w:val="center"/>
              <w:rPr>
                <w:rFonts w:ascii="Times New Roman" w:eastAsia="宋体" w:hAnsi="Times New Roman" w:cs="Times New Roman"/>
                <w:szCs w:val="21"/>
              </w:rPr>
            </w:pPr>
          </w:p>
        </w:tc>
        <w:tc>
          <w:tcPr>
            <w:tcW w:w="681" w:type="dxa"/>
            <w:vAlign w:val="center"/>
          </w:tcPr>
          <w:p w:rsidR="00925089" w:rsidRPr="009F513B" w:rsidRDefault="00925089"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vAlign w:val="center"/>
          </w:tcPr>
          <w:p w:rsidR="00925089" w:rsidRPr="00925089" w:rsidRDefault="00822A78" w:rsidP="008546E1">
            <w:pPr>
              <w:jc w:val="center"/>
              <w:rPr>
                <w:rFonts w:ascii="Times New Roman" w:eastAsia="宋体" w:hAnsi="Times New Roman" w:cs="Times New Roman"/>
                <w:szCs w:val="21"/>
              </w:rPr>
            </w:pPr>
            <w:r w:rsidRPr="00822A78">
              <w:rPr>
                <w:rFonts w:ascii="Times New Roman" w:eastAsia="宋体" w:hAnsi="Times New Roman" w:cs="Times New Roman" w:hint="eastAsia"/>
                <w:szCs w:val="21"/>
              </w:rPr>
              <w:t>投标报价</w:t>
            </w:r>
          </w:p>
        </w:tc>
        <w:tc>
          <w:tcPr>
            <w:tcW w:w="850"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20</w:t>
            </w:r>
          </w:p>
        </w:tc>
        <w:tc>
          <w:tcPr>
            <w:tcW w:w="993"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专家打分</w:t>
            </w:r>
          </w:p>
        </w:tc>
        <w:tc>
          <w:tcPr>
            <w:tcW w:w="3375" w:type="dxa"/>
            <w:vAlign w:val="center"/>
          </w:tcPr>
          <w:p w:rsidR="00822A78" w:rsidRDefault="00822A78" w:rsidP="00CB0E35">
            <w:pPr>
              <w:jc w:val="left"/>
              <w:rPr>
                <w:rFonts w:ascii="Times New Roman" w:eastAsia="宋体" w:hAnsi="Times New Roman" w:cs="Times New Roman"/>
                <w:szCs w:val="21"/>
              </w:rPr>
            </w:pPr>
            <w:r>
              <w:rPr>
                <w:rFonts w:ascii="Times New Roman" w:eastAsia="宋体" w:hAnsi="Times New Roman" w:cs="Times New Roman" w:hint="eastAsia"/>
                <w:szCs w:val="21"/>
              </w:rPr>
              <w:t>考察租金的合理性。</w:t>
            </w:r>
            <w:r w:rsidR="00925089" w:rsidRPr="00925089">
              <w:rPr>
                <w:rFonts w:ascii="Times New Roman" w:eastAsia="宋体" w:hAnsi="Times New Roman" w:cs="Times New Roman" w:hint="eastAsia"/>
                <w:szCs w:val="21"/>
              </w:rPr>
              <w:t>租金标准不低于</w:t>
            </w:r>
            <w:r w:rsidR="006361CE">
              <w:rPr>
                <w:rFonts w:ascii="Times New Roman" w:eastAsia="宋体" w:hAnsi="Times New Roman" w:cs="Times New Roman" w:hint="eastAsia"/>
                <w:szCs w:val="21"/>
              </w:rPr>
              <w:t>80</w:t>
            </w:r>
            <w:r w:rsidR="00925089" w:rsidRPr="00925089">
              <w:rPr>
                <w:rFonts w:ascii="Times New Roman" w:eastAsia="宋体" w:hAnsi="Times New Roman" w:cs="Times New Roman" w:hint="eastAsia"/>
                <w:szCs w:val="21"/>
              </w:rPr>
              <w:t>0</w:t>
            </w:r>
            <w:r w:rsidR="00925089" w:rsidRPr="00925089">
              <w:rPr>
                <w:rFonts w:ascii="Times New Roman" w:eastAsia="宋体" w:hAnsi="Times New Roman" w:cs="Times New Roman" w:hint="eastAsia"/>
                <w:szCs w:val="21"/>
              </w:rPr>
              <w:t>元</w:t>
            </w:r>
            <w:r w:rsidR="00925089" w:rsidRPr="00925089">
              <w:rPr>
                <w:rFonts w:ascii="Times New Roman" w:eastAsia="宋体" w:hAnsi="Times New Roman" w:cs="Times New Roman" w:hint="eastAsia"/>
                <w:szCs w:val="21"/>
              </w:rPr>
              <w:t>/</w:t>
            </w:r>
            <w:r>
              <w:rPr>
                <w:rFonts w:ascii="Times New Roman" w:eastAsia="宋体" w:hAnsi="Times New Roman" w:cs="Times New Roman" w:hint="eastAsia"/>
                <w:szCs w:val="21"/>
              </w:rPr>
              <w:t>月。</w:t>
            </w:r>
          </w:p>
          <w:p w:rsidR="00925089" w:rsidRPr="00925089" w:rsidRDefault="00822A78" w:rsidP="00630D84">
            <w:pPr>
              <w:jc w:val="left"/>
              <w:rPr>
                <w:rFonts w:ascii="Times New Roman" w:eastAsia="宋体" w:hAnsi="Times New Roman" w:cs="Times New Roman"/>
                <w:szCs w:val="21"/>
              </w:rPr>
            </w:pPr>
            <w:r>
              <w:rPr>
                <w:rFonts w:ascii="Times New Roman" w:eastAsia="宋体" w:hAnsi="Times New Roman" w:cs="Times New Roman" w:hint="eastAsia"/>
                <w:szCs w:val="21"/>
              </w:rPr>
              <w:t>价格得分</w:t>
            </w:r>
            <w:r>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1-</w:t>
            </w:r>
            <w:r w:rsidR="00925089" w:rsidRPr="00925089">
              <w:rPr>
                <w:rFonts w:ascii="Times New Roman" w:eastAsia="宋体" w:hAnsi="Times New Roman" w:cs="Times New Roman" w:hint="eastAsia"/>
                <w:szCs w:val="21"/>
              </w:rPr>
              <w:t>（最高租金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投标的租金）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最高租金</w:t>
            </w:r>
            <w:r>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w:t>
            </w:r>
            <w:r w:rsidR="00630D84">
              <w:rPr>
                <w:rFonts w:ascii="Times New Roman" w:eastAsia="宋体" w:hAnsi="Times New Roman" w:cs="Times New Roman" w:hint="eastAsia"/>
                <w:szCs w:val="21"/>
              </w:rPr>
              <w:t>权重</w:t>
            </w:r>
            <w:r w:rsidR="00CB0E35" w:rsidRPr="00CB0E35">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100</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b/>
                <w:sz w:val="24"/>
                <w:szCs w:val="24"/>
              </w:rPr>
              <w:t>2</w:t>
            </w:r>
          </w:p>
        </w:tc>
        <w:tc>
          <w:tcPr>
            <w:tcW w:w="4225" w:type="dxa"/>
            <w:gridSpan w:val="5"/>
            <w:vAlign w:val="center"/>
          </w:tcPr>
          <w:p w:rsidR="0031186A" w:rsidRPr="00822A78" w:rsidRDefault="0031186A" w:rsidP="009E6AD8">
            <w:pPr>
              <w:jc w:val="center"/>
              <w:rPr>
                <w:rFonts w:ascii="Times New Roman" w:eastAsia="宋体" w:hAnsi="Times New Roman" w:cs="Times New Roman"/>
                <w:b/>
                <w:szCs w:val="21"/>
              </w:rPr>
            </w:pPr>
            <w:r w:rsidRPr="00822A78">
              <w:rPr>
                <w:rFonts w:ascii="Times New Roman" w:eastAsia="宋体" w:hAnsi="Times New Roman" w:cs="Times New Roman"/>
                <w:b/>
                <w:szCs w:val="21"/>
              </w:rPr>
              <w:t>技术部分</w:t>
            </w:r>
          </w:p>
        </w:tc>
        <w:tc>
          <w:tcPr>
            <w:tcW w:w="3375" w:type="dxa"/>
            <w:vAlign w:val="center"/>
          </w:tcPr>
          <w:p w:rsidR="0031186A" w:rsidRPr="009F513B" w:rsidRDefault="00662842" w:rsidP="00696D06">
            <w:pPr>
              <w:jc w:val="center"/>
              <w:rPr>
                <w:rFonts w:ascii="Times New Roman" w:eastAsia="宋体" w:hAnsi="Times New Roman" w:cs="Times New Roman"/>
                <w:b/>
                <w:szCs w:val="21"/>
              </w:rPr>
            </w:pPr>
            <w:r>
              <w:rPr>
                <w:rFonts w:ascii="Times New Roman" w:eastAsia="宋体" w:hAnsi="Times New Roman" w:cs="Times New Roman" w:hint="eastAsia"/>
                <w:b/>
                <w:szCs w:val="21"/>
              </w:rPr>
              <w:t>65</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647"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vAlign w:val="center"/>
          </w:tcPr>
          <w:p w:rsidR="0031186A" w:rsidRPr="009F513B" w:rsidRDefault="0031186A" w:rsidP="0031186A">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822A78" w:rsidRPr="009F513B" w:rsidTr="0031186A">
        <w:trPr>
          <w:trHeight w:val="673"/>
          <w:jc w:val="center"/>
        </w:trPr>
        <w:tc>
          <w:tcPr>
            <w:tcW w:w="768" w:type="dxa"/>
            <w:vAlign w:val="center"/>
          </w:tcPr>
          <w:p w:rsidR="00822A78" w:rsidRPr="009F513B" w:rsidRDefault="00822A78" w:rsidP="0031186A">
            <w:pPr>
              <w:jc w:val="center"/>
              <w:rPr>
                <w:rFonts w:ascii="Times New Roman" w:eastAsia="宋体" w:hAnsi="Times New Roman" w:cs="Times New Roman"/>
                <w:b/>
                <w:sz w:val="24"/>
                <w:szCs w:val="24"/>
              </w:rPr>
            </w:pPr>
          </w:p>
        </w:tc>
        <w:tc>
          <w:tcPr>
            <w:tcW w:w="735" w:type="dxa"/>
            <w:gridSpan w:val="2"/>
            <w:vAlign w:val="center"/>
          </w:tcPr>
          <w:p w:rsidR="00822A78" w:rsidRPr="009F513B" w:rsidRDefault="00822A78"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647"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经营方案</w:t>
            </w:r>
          </w:p>
        </w:tc>
        <w:tc>
          <w:tcPr>
            <w:tcW w:w="850" w:type="dxa"/>
            <w:vAlign w:val="center"/>
          </w:tcPr>
          <w:p w:rsidR="00822A78" w:rsidRPr="00C65DEC" w:rsidRDefault="00822A78" w:rsidP="008546E1">
            <w:pPr>
              <w:jc w:val="center"/>
              <w:rPr>
                <w:rFonts w:ascii="Times New Roman" w:hAnsi="Times New Roman" w:cs="Times New Roman"/>
              </w:rPr>
            </w:pPr>
            <w:r w:rsidRPr="00C65DEC">
              <w:rPr>
                <w:rFonts w:ascii="Times New Roman" w:hAnsi="Times New Roman" w:cs="Times New Roman"/>
              </w:rPr>
              <w:t>25</w:t>
            </w:r>
          </w:p>
        </w:tc>
        <w:tc>
          <w:tcPr>
            <w:tcW w:w="993"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专家打分</w:t>
            </w:r>
          </w:p>
        </w:tc>
        <w:tc>
          <w:tcPr>
            <w:tcW w:w="3375" w:type="dxa"/>
            <w:vAlign w:val="center"/>
          </w:tcPr>
          <w:p w:rsidR="006C7876" w:rsidRPr="006C7876" w:rsidRDefault="006C7876" w:rsidP="006C7876">
            <w:pPr>
              <w:jc w:val="center"/>
              <w:rPr>
                <w:rFonts w:ascii="Times New Roman" w:hAnsi="Times New Roman" w:cs="Times New Roman"/>
                <w:color w:val="000000"/>
              </w:rPr>
            </w:pPr>
            <w:r w:rsidRPr="006C7876">
              <w:rPr>
                <w:rFonts w:ascii="Times New Roman" w:hAnsi="宋体" w:cs="Times New Roman"/>
                <w:color w:val="000000"/>
              </w:rPr>
              <w:t>考察内容：该</w:t>
            </w:r>
            <w:r w:rsidR="003F50CF" w:rsidRPr="003F50CF">
              <w:rPr>
                <w:rFonts w:ascii="Times New Roman" w:eastAsia="新宋体" w:hAnsi="新宋体" w:cs="Times New Roman" w:hint="eastAsia"/>
                <w:color w:val="000000"/>
              </w:rPr>
              <w:t>照相复印室</w:t>
            </w:r>
            <w:r w:rsidRPr="006C7876">
              <w:rPr>
                <w:rFonts w:ascii="Times New Roman" w:eastAsia="新宋体" w:hAnsi="新宋体" w:cs="Times New Roman"/>
                <w:color w:val="000000"/>
              </w:rPr>
              <w:t>经营</w:t>
            </w:r>
            <w:r w:rsidRPr="006C7876">
              <w:rPr>
                <w:rFonts w:ascii="Times New Roman" w:hAnsi="宋体" w:cs="Times New Roman"/>
                <w:color w:val="000000"/>
              </w:rPr>
              <w:t>为校区配套服务，</w:t>
            </w:r>
            <w:r w:rsidR="001D2912" w:rsidRPr="001D2912">
              <w:rPr>
                <w:rFonts w:ascii="Times New Roman" w:hAnsi="宋体" w:cs="Times New Roman" w:hint="eastAsia"/>
                <w:color w:val="000000"/>
              </w:rPr>
              <w:t>须根据招标文件中的技术需求，</w:t>
            </w:r>
            <w:r w:rsidRPr="006C7876">
              <w:rPr>
                <w:rFonts w:ascii="Times New Roman" w:hAnsi="宋体" w:cs="Times New Roman"/>
                <w:color w:val="000000"/>
              </w:rPr>
              <w:t>针对高校师生目标人群的特点和需求，制订合理的经营方案。方案包括：经营理念，经营范围，价格定位，服务规范，质量保障，优惠措施及应急预案等。</w:t>
            </w:r>
          </w:p>
          <w:p w:rsidR="00822A78" w:rsidRPr="00C65DEC" w:rsidRDefault="006C7876" w:rsidP="006C7876">
            <w:pPr>
              <w:jc w:val="center"/>
              <w:rPr>
                <w:rFonts w:ascii="Times New Roman" w:hAnsi="Times New Roman" w:cs="Times New Roman"/>
              </w:rPr>
            </w:pPr>
            <w:r w:rsidRPr="006C7876">
              <w:rPr>
                <w:rFonts w:ascii="Times New Roman" w:hAnsi="宋体" w:cs="Times New Roman"/>
                <w:color w:val="000000"/>
              </w:rPr>
              <w:t>根据招标文件的需求和投标文件响应情况进行横向比较，分档评分：评价为优得</w:t>
            </w:r>
            <w:r w:rsidRPr="006C7876">
              <w:rPr>
                <w:rFonts w:ascii="Times New Roman" w:hAnsi="Times New Roman" w:cs="Times New Roman"/>
                <w:color w:val="000000"/>
              </w:rPr>
              <w:t>80%-100%</w:t>
            </w:r>
            <w:r w:rsidRPr="006C7876">
              <w:rPr>
                <w:rFonts w:ascii="Times New Roman" w:hAnsi="宋体" w:cs="Times New Roman"/>
                <w:color w:val="000000"/>
              </w:rPr>
              <w:t>分数；评价为良得</w:t>
            </w:r>
            <w:r w:rsidRPr="006C7876">
              <w:rPr>
                <w:rFonts w:ascii="Times New Roman" w:hAnsi="Times New Roman" w:cs="Times New Roman"/>
                <w:color w:val="000000"/>
              </w:rPr>
              <w:t>60%-80%</w:t>
            </w:r>
            <w:r w:rsidRPr="006C7876">
              <w:rPr>
                <w:rFonts w:ascii="Times New Roman" w:hAnsi="宋体" w:cs="Times New Roman"/>
                <w:color w:val="000000"/>
              </w:rPr>
              <w:t>分数；评价为中得</w:t>
            </w:r>
            <w:r w:rsidRPr="006C7876">
              <w:rPr>
                <w:rFonts w:ascii="Times New Roman" w:hAnsi="Times New Roman" w:cs="Times New Roman"/>
                <w:color w:val="000000"/>
              </w:rPr>
              <w:t>30%-60%</w:t>
            </w:r>
            <w:r w:rsidRPr="006C7876">
              <w:rPr>
                <w:rFonts w:ascii="Times New Roman" w:hAnsi="宋体" w:cs="Times New Roman"/>
                <w:color w:val="000000"/>
              </w:rPr>
              <w:t>分数；评价为差不得分。</w:t>
            </w:r>
          </w:p>
        </w:tc>
      </w:tr>
      <w:tr w:rsidR="008546E1" w:rsidRPr="009F513B" w:rsidTr="0031186A">
        <w:trPr>
          <w:trHeight w:val="673"/>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647"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实施方案</w:t>
            </w:r>
          </w:p>
        </w:tc>
        <w:tc>
          <w:tcPr>
            <w:tcW w:w="850"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15</w:t>
            </w:r>
          </w:p>
        </w:tc>
        <w:tc>
          <w:tcPr>
            <w:tcW w:w="993"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专家打分</w:t>
            </w:r>
          </w:p>
        </w:tc>
        <w:tc>
          <w:tcPr>
            <w:tcW w:w="3375" w:type="dxa"/>
            <w:vAlign w:val="center"/>
          </w:tcPr>
          <w:p w:rsidR="003E3BA3" w:rsidRPr="003E3BA3" w:rsidRDefault="003E3BA3" w:rsidP="003E3BA3">
            <w:pPr>
              <w:jc w:val="center"/>
              <w:rPr>
                <w:rFonts w:ascii="Times New Roman" w:hAnsi="宋体" w:cs="Times New Roman"/>
              </w:rPr>
            </w:pPr>
            <w:r w:rsidRPr="003E3BA3">
              <w:rPr>
                <w:rFonts w:ascii="Times New Roman" w:hAnsi="宋体" w:cs="Times New Roman" w:hint="eastAsia"/>
              </w:rPr>
              <w:t>需提供</w:t>
            </w:r>
            <w:r w:rsidR="003F50CF" w:rsidRPr="003F50CF">
              <w:rPr>
                <w:rFonts w:ascii="Times New Roman" w:eastAsia="新宋体" w:hAnsi="新宋体" w:cs="Times New Roman" w:hint="eastAsia"/>
                <w:color w:val="000000"/>
              </w:rPr>
              <w:t>照相复印室</w:t>
            </w:r>
            <w:r w:rsidRPr="003E3BA3">
              <w:rPr>
                <w:rFonts w:ascii="Times New Roman" w:hAnsi="宋体" w:cs="Times New Roman" w:hint="eastAsia"/>
              </w:rPr>
              <w:t>设计草图，考察其装修风格和品位是否符合校区特点和需求。考察装修方案可实施性，确保能按招标文件要求</w:t>
            </w:r>
            <w:r w:rsidRPr="003E3BA3">
              <w:rPr>
                <w:rFonts w:ascii="Times New Roman" w:hAnsi="宋体" w:cs="Times New Roman"/>
              </w:rPr>
              <w:t>正常营业。</w:t>
            </w:r>
          </w:p>
          <w:p w:rsidR="008546E1" w:rsidRPr="00C65DEC" w:rsidRDefault="003E3BA3" w:rsidP="003E3BA3">
            <w:pPr>
              <w:jc w:val="center"/>
              <w:rPr>
                <w:rFonts w:ascii="Times New Roman" w:hAnsi="Times New Roman" w:cs="Times New Roman"/>
                <w:color w:val="000000"/>
              </w:rPr>
            </w:pPr>
            <w:r w:rsidRPr="003E3BA3">
              <w:rPr>
                <w:rFonts w:ascii="Times New Roman" w:hAnsi="宋体" w:cs="Times New Roman" w:hint="eastAsia"/>
              </w:rPr>
              <w:t>根据招标文件的需求和投标文件响</w:t>
            </w:r>
            <w:r w:rsidRPr="003E3BA3">
              <w:rPr>
                <w:rFonts w:ascii="Times New Roman" w:hAnsi="宋体" w:cs="Times New Roman" w:hint="eastAsia"/>
              </w:rPr>
              <w:lastRenderedPageBreak/>
              <w:t>应情况进行横向比较，分档评分：评价为优得</w:t>
            </w:r>
            <w:r w:rsidRPr="003E3BA3">
              <w:rPr>
                <w:rFonts w:ascii="Times New Roman" w:hAnsi="宋体" w:cs="Times New Roman"/>
              </w:rPr>
              <w:t>80%-100%</w:t>
            </w:r>
            <w:r w:rsidRPr="003E3BA3">
              <w:rPr>
                <w:rFonts w:ascii="Times New Roman" w:hAnsi="宋体" w:cs="Times New Roman"/>
              </w:rPr>
              <w:t>分数；评价为良得</w:t>
            </w:r>
            <w:r w:rsidRPr="003E3BA3">
              <w:rPr>
                <w:rFonts w:ascii="Times New Roman" w:hAnsi="宋体" w:cs="Times New Roman"/>
              </w:rPr>
              <w:t>60%-80%</w:t>
            </w:r>
            <w:r w:rsidRPr="003E3BA3">
              <w:rPr>
                <w:rFonts w:ascii="Times New Roman" w:hAnsi="宋体" w:cs="Times New Roman"/>
              </w:rPr>
              <w:t>分数；评价为中得</w:t>
            </w:r>
            <w:r w:rsidRPr="003E3BA3">
              <w:rPr>
                <w:rFonts w:ascii="Times New Roman" w:hAnsi="宋体" w:cs="Times New Roman"/>
              </w:rPr>
              <w:t>30%-60%</w:t>
            </w:r>
            <w:r w:rsidRPr="003E3BA3">
              <w:rPr>
                <w:rFonts w:ascii="Times New Roman" w:hAnsi="宋体" w:cs="Times New Roman"/>
              </w:rPr>
              <w:t>分数；评价为差不得分。</w:t>
            </w:r>
          </w:p>
        </w:tc>
      </w:tr>
      <w:tr w:rsidR="008546E1" w:rsidRPr="009F513B" w:rsidTr="008546E1">
        <w:trPr>
          <w:trHeight w:val="673"/>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647" w:type="dxa"/>
            <w:vAlign w:val="center"/>
          </w:tcPr>
          <w:p w:rsidR="008546E1" w:rsidRPr="00A35923" w:rsidRDefault="008546E1" w:rsidP="00A35923">
            <w:pPr>
              <w:ind w:left="525" w:hangingChars="250" w:hanging="525"/>
              <w:jc w:val="center"/>
              <w:rPr>
                <w:rFonts w:ascii="Times New Roman" w:hAnsi="Times New Roman" w:cs="Times New Roman"/>
                <w:bCs/>
                <w:color w:val="000000"/>
              </w:rPr>
            </w:pPr>
            <w:r w:rsidRPr="00A35923">
              <w:rPr>
                <w:rFonts w:ascii="Times New Roman" w:hAnsi="宋体" w:cs="Times New Roman"/>
                <w:bCs/>
              </w:rPr>
              <w:t>收益的合理性</w:t>
            </w:r>
          </w:p>
        </w:tc>
        <w:tc>
          <w:tcPr>
            <w:tcW w:w="850"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Times New Roman" w:cs="Times New Roman"/>
                <w:bCs/>
              </w:rPr>
              <w:t>25</w:t>
            </w:r>
          </w:p>
        </w:tc>
        <w:tc>
          <w:tcPr>
            <w:tcW w:w="993"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宋体" w:cs="Times New Roman"/>
                <w:bCs/>
              </w:rPr>
              <w:t>专家打分</w:t>
            </w:r>
          </w:p>
        </w:tc>
        <w:tc>
          <w:tcPr>
            <w:tcW w:w="3375" w:type="dxa"/>
          </w:tcPr>
          <w:p w:rsidR="00346B94" w:rsidRPr="00346B94" w:rsidRDefault="00346B94" w:rsidP="00346B94">
            <w:pPr>
              <w:rPr>
                <w:rFonts w:ascii="Times New Roman" w:hAnsi="宋体" w:cs="Times New Roman"/>
                <w:b/>
                <w:bCs/>
              </w:rPr>
            </w:pPr>
            <w:r w:rsidRPr="00346B94">
              <w:rPr>
                <w:rFonts w:ascii="Times New Roman" w:hAnsi="宋体" w:cs="Times New Roman" w:hint="eastAsia"/>
                <w:b/>
                <w:bCs/>
              </w:rPr>
              <w:t>考察内容：根据投标人提供的单人单项报价表进行打分。</w:t>
            </w:r>
          </w:p>
          <w:p w:rsidR="008546E1" w:rsidRPr="00A35923" w:rsidRDefault="009F4F0B" w:rsidP="009F4F0B">
            <w:pPr>
              <w:rPr>
                <w:rFonts w:ascii="Times New Roman" w:hAnsi="Times New Roman" w:cs="Times New Roman"/>
                <w:bCs/>
                <w:color w:val="000000"/>
              </w:rPr>
            </w:pPr>
            <w:r w:rsidRPr="009F4F0B">
              <w:rPr>
                <w:rFonts w:ascii="Times New Roman" w:hAnsi="宋体" w:cs="Times New Roman" w:hint="eastAsia"/>
                <w:bCs/>
              </w:rPr>
              <w:t>分档评分：评价为优得</w:t>
            </w:r>
            <w:r w:rsidRPr="009F4F0B">
              <w:rPr>
                <w:rFonts w:ascii="Times New Roman" w:hAnsi="宋体" w:cs="Times New Roman" w:hint="eastAsia"/>
                <w:bCs/>
              </w:rPr>
              <w:t>80%-100%</w:t>
            </w:r>
            <w:r w:rsidRPr="009F4F0B">
              <w:rPr>
                <w:rFonts w:ascii="Times New Roman" w:hAnsi="宋体" w:cs="Times New Roman" w:hint="eastAsia"/>
                <w:bCs/>
              </w:rPr>
              <w:t>分数；评价为良得</w:t>
            </w:r>
            <w:r w:rsidRPr="009F4F0B">
              <w:rPr>
                <w:rFonts w:ascii="Times New Roman" w:hAnsi="宋体" w:cs="Times New Roman" w:hint="eastAsia"/>
                <w:bCs/>
              </w:rPr>
              <w:t>60%-80%</w:t>
            </w:r>
            <w:r w:rsidRPr="009F4F0B">
              <w:rPr>
                <w:rFonts w:ascii="Times New Roman" w:hAnsi="宋体" w:cs="Times New Roman" w:hint="eastAsia"/>
                <w:bCs/>
              </w:rPr>
              <w:t>分数；评价为中得</w:t>
            </w:r>
            <w:r w:rsidRPr="009F4F0B">
              <w:rPr>
                <w:rFonts w:ascii="Times New Roman" w:hAnsi="宋体" w:cs="Times New Roman" w:hint="eastAsia"/>
                <w:bCs/>
              </w:rPr>
              <w:t>30%-60%</w:t>
            </w:r>
            <w:r w:rsidRPr="009F4F0B">
              <w:rPr>
                <w:rFonts w:ascii="Times New Roman" w:hAnsi="宋体" w:cs="Times New Roman" w:hint="eastAsia"/>
                <w:bCs/>
              </w:rPr>
              <w:t>分数；评价为差不得分</w:t>
            </w:r>
            <w:r>
              <w:rPr>
                <w:rFonts w:ascii="Times New Roman" w:hAnsi="宋体" w:cs="Times New Roman" w:hint="eastAsia"/>
                <w:bCs/>
              </w:rPr>
              <w:t>。</w:t>
            </w:r>
          </w:p>
        </w:tc>
      </w:tr>
      <w:tr w:rsidR="008546E1" w:rsidRPr="009F513B" w:rsidTr="0031186A">
        <w:tblPrEx>
          <w:tblLook w:val="0000"/>
        </w:tblPrEx>
        <w:trPr>
          <w:trHeight w:val="297"/>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4225" w:type="dxa"/>
            <w:gridSpan w:val="5"/>
            <w:vAlign w:val="center"/>
          </w:tcPr>
          <w:p w:rsidR="008546E1" w:rsidRPr="00C65DEC" w:rsidRDefault="008546E1" w:rsidP="009E6AD8">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商务部分</w:t>
            </w:r>
          </w:p>
        </w:tc>
        <w:tc>
          <w:tcPr>
            <w:tcW w:w="3375" w:type="dxa"/>
          </w:tcPr>
          <w:p w:rsidR="008546E1" w:rsidRPr="00C65DEC" w:rsidRDefault="00A25B16" w:rsidP="009928AE">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15</w:t>
            </w:r>
          </w:p>
        </w:tc>
      </w:tr>
      <w:tr w:rsidR="008546E1" w:rsidRPr="009F513B" w:rsidTr="0031186A">
        <w:tblPrEx>
          <w:tblLook w:val="0000"/>
        </w:tblPrEx>
        <w:trPr>
          <w:trHeight w:val="231"/>
          <w:jc w:val="center"/>
        </w:trPr>
        <w:tc>
          <w:tcPr>
            <w:tcW w:w="768" w:type="dxa"/>
            <w:vMerge w:val="restart"/>
            <w:vAlign w:val="center"/>
          </w:tcPr>
          <w:p w:rsidR="008546E1" w:rsidRPr="009F513B" w:rsidRDefault="008546E1" w:rsidP="0031186A">
            <w:pPr>
              <w:ind w:left="108"/>
              <w:jc w:val="center"/>
              <w:rPr>
                <w:rFonts w:ascii="Times New Roman" w:eastAsia="宋体" w:hAnsi="Times New Roman" w:cs="Times New Roman"/>
                <w:szCs w:val="21"/>
              </w:rPr>
            </w:pPr>
          </w:p>
        </w:tc>
        <w:tc>
          <w:tcPr>
            <w:tcW w:w="681" w:type="dxa"/>
            <w:vAlign w:val="center"/>
          </w:tcPr>
          <w:p w:rsidR="008546E1" w:rsidRPr="009F513B" w:rsidRDefault="008546E1"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评分因素</w:t>
            </w:r>
          </w:p>
        </w:tc>
        <w:tc>
          <w:tcPr>
            <w:tcW w:w="850"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权重</w:t>
            </w:r>
          </w:p>
        </w:tc>
        <w:tc>
          <w:tcPr>
            <w:tcW w:w="993"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评分方式</w:t>
            </w:r>
          </w:p>
        </w:tc>
        <w:tc>
          <w:tcPr>
            <w:tcW w:w="3375" w:type="dxa"/>
          </w:tcPr>
          <w:p w:rsidR="008546E1" w:rsidRPr="00C65DEC" w:rsidRDefault="008546E1" w:rsidP="00F04E2D">
            <w:pPr>
              <w:ind w:left="108"/>
              <w:jc w:val="center"/>
              <w:rPr>
                <w:rFonts w:ascii="Times New Roman" w:eastAsia="宋体" w:hAnsi="Times New Roman" w:cs="Times New Roman"/>
                <w:szCs w:val="21"/>
              </w:rPr>
            </w:pPr>
            <w:r w:rsidRPr="00C65DEC">
              <w:rPr>
                <w:rFonts w:ascii="Times New Roman" w:eastAsia="宋体" w:hAnsi="Times New Roman" w:cs="Times New Roman"/>
                <w:szCs w:val="21"/>
              </w:rPr>
              <w:t>评分准则</w:t>
            </w:r>
          </w:p>
        </w:tc>
      </w:tr>
      <w:tr w:rsidR="008546E1" w:rsidRPr="009F513B" w:rsidTr="0031186A">
        <w:tblPrEx>
          <w:tblLook w:val="0000"/>
        </w:tblPrEx>
        <w:trPr>
          <w:trHeight w:val="302"/>
          <w:jc w:val="center"/>
        </w:trPr>
        <w:tc>
          <w:tcPr>
            <w:tcW w:w="768" w:type="dxa"/>
            <w:vMerge/>
          </w:tcPr>
          <w:p w:rsidR="008546E1" w:rsidRPr="009F513B" w:rsidRDefault="008546E1"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8546E1" w:rsidRPr="009F513B" w:rsidRDefault="008546E1"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服务能力</w:t>
            </w:r>
          </w:p>
        </w:tc>
        <w:tc>
          <w:tcPr>
            <w:tcW w:w="850"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w:t>
            </w:r>
            <w:r w:rsidR="00A74DE0" w:rsidRPr="00C65DEC">
              <w:rPr>
                <w:rFonts w:ascii="Times New Roman" w:hAnsi="Times New Roman" w:cs="Times New Roman"/>
              </w:rPr>
              <w:t>0</w:t>
            </w:r>
          </w:p>
        </w:tc>
        <w:tc>
          <w:tcPr>
            <w:tcW w:w="993"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专家打分</w:t>
            </w:r>
          </w:p>
        </w:tc>
        <w:tc>
          <w:tcPr>
            <w:tcW w:w="3375" w:type="dxa"/>
            <w:tcBorders>
              <w:bottom w:val="single" w:sz="8" w:space="0" w:color="auto"/>
            </w:tcBorders>
            <w:vAlign w:val="center"/>
          </w:tcPr>
          <w:p w:rsidR="00346B94" w:rsidRPr="00346B94" w:rsidRDefault="00346B94" w:rsidP="00346B94">
            <w:pPr>
              <w:jc w:val="left"/>
              <w:rPr>
                <w:rFonts w:ascii="Times New Roman" w:hAnsi="Times New Roman" w:cs="Times New Roman"/>
              </w:rPr>
            </w:pPr>
            <w:r w:rsidRPr="00346B94">
              <w:rPr>
                <w:rFonts w:ascii="Times New Roman" w:hAnsi="Times New Roman" w:cs="Times New Roman" w:hint="eastAsia"/>
              </w:rPr>
              <w:t>考察是否有成功照相复印案例，经营成功案例的数量及经营时间。</w:t>
            </w:r>
          </w:p>
          <w:p w:rsidR="008546E1" w:rsidRPr="00C65DEC" w:rsidRDefault="00346B94" w:rsidP="00346B94">
            <w:pPr>
              <w:jc w:val="left"/>
              <w:rPr>
                <w:rFonts w:ascii="Times New Roman" w:hAnsi="Times New Roman" w:cs="Times New Roman"/>
                <w:color w:val="000000"/>
              </w:rPr>
            </w:pPr>
            <w:r w:rsidRPr="00346B94">
              <w:rPr>
                <w:rFonts w:ascii="Times New Roman" w:hAnsi="Times New Roman" w:cs="Times New Roman" w:hint="eastAsia"/>
              </w:rPr>
              <w:t>根据招标文件的需求和投标文件响应情况进行横向比较，分档评分：评价为优得</w:t>
            </w:r>
            <w:r w:rsidRPr="00346B94">
              <w:rPr>
                <w:rFonts w:ascii="Times New Roman" w:hAnsi="Times New Roman" w:cs="Times New Roman" w:hint="eastAsia"/>
              </w:rPr>
              <w:t>80%-100%</w:t>
            </w:r>
            <w:r w:rsidRPr="00346B94">
              <w:rPr>
                <w:rFonts w:ascii="Times New Roman" w:hAnsi="Times New Roman" w:cs="Times New Roman" w:hint="eastAsia"/>
              </w:rPr>
              <w:t>分数；评价为良得</w:t>
            </w:r>
            <w:r w:rsidRPr="00346B94">
              <w:rPr>
                <w:rFonts w:ascii="Times New Roman" w:hAnsi="Times New Roman" w:cs="Times New Roman" w:hint="eastAsia"/>
              </w:rPr>
              <w:t>60%-80%</w:t>
            </w:r>
            <w:r w:rsidRPr="00346B94">
              <w:rPr>
                <w:rFonts w:ascii="Times New Roman" w:hAnsi="Times New Roman" w:cs="Times New Roman" w:hint="eastAsia"/>
              </w:rPr>
              <w:t>分数；评价为中得</w:t>
            </w:r>
            <w:r w:rsidRPr="00346B94">
              <w:rPr>
                <w:rFonts w:ascii="Times New Roman" w:hAnsi="Times New Roman" w:cs="Times New Roman" w:hint="eastAsia"/>
              </w:rPr>
              <w:t>30%-60%</w:t>
            </w:r>
            <w:r w:rsidRPr="00346B94">
              <w:rPr>
                <w:rFonts w:ascii="Times New Roman" w:hAnsi="Times New Roman" w:cs="Times New Roman" w:hint="eastAsia"/>
              </w:rPr>
              <w:t>分数；评价为差不得分。</w:t>
            </w:r>
          </w:p>
        </w:tc>
      </w:tr>
      <w:tr w:rsidR="00A74DE0" w:rsidRPr="009F513B" w:rsidTr="008546E1">
        <w:tblPrEx>
          <w:tblLook w:val="0000"/>
        </w:tblPrEx>
        <w:trPr>
          <w:trHeight w:val="302"/>
          <w:jc w:val="center"/>
        </w:trPr>
        <w:tc>
          <w:tcPr>
            <w:tcW w:w="768" w:type="dxa"/>
            <w:vMerge/>
          </w:tcPr>
          <w:p w:rsidR="00A74DE0" w:rsidRPr="009F513B" w:rsidRDefault="00A74DE0"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A74DE0" w:rsidRPr="009F513B" w:rsidRDefault="00A74DE0"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701" w:type="dxa"/>
            <w:gridSpan w:val="2"/>
            <w:tcBorders>
              <w:bottom w:val="single" w:sz="8" w:space="0" w:color="auto"/>
            </w:tcBorders>
            <w:vAlign w:val="center"/>
          </w:tcPr>
          <w:p w:rsidR="00A74DE0" w:rsidRPr="00C65DEC" w:rsidRDefault="00A74DE0" w:rsidP="00953BCE">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诚信</w:t>
            </w:r>
          </w:p>
        </w:tc>
        <w:tc>
          <w:tcPr>
            <w:tcW w:w="850" w:type="dxa"/>
            <w:tcBorders>
              <w:bottom w:val="single" w:sz="8" w:space="0" w:color="auto"/>
            </w:tcBorders>
            <w:vAlign w:val="center"/>
          </w:tcPr>
          <w:p w:rsidR="00A74DE0" w:rsidRPr="00C65DEC" w:rsidRDefault="00A74DE0" w:rsidP="00953BCE">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5</w:t>
            </w:r>
          </w:p>
        </w:tc>
        <w:tc>
          <w:tcPr>
            <w:tcW w:w="993" w:type="dxa"/>
            <w:tcBorders>
              <w:bottom w:val="single" w:sz="8" w:space="0" w:color="auto"/>
            </w:tcBorders>
            <w:vAlign w:val="center"/>
          </w:tcPr>
          <w:p w:rsidR="00A74DE0" w:rsidRPr="00C65DEC" w:rsidRDefault="00A74DE0" w:rsidP="00953BCE">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专家打分</w:t>
            </w:r>
          </w:p>
        </w:tc>
        <w:tc>
          <w:tcPr>
            <w:tcW w:w="3375" w:type="dxa"/>
            <w:tcBorders>
              <w:bottom w:val="single" w:sz="8" w:space="0" w:color="auto"/>
            </w:tcBorders>
            <w:vAlign w:val="center"/>
          </w:tcPr>
          <w:p w:rsidR="00A74DE0" w:rsidRPr="00C65DEC" w:rsidRDefault="00A74DE0" w:rsidP="00953BCE">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根据《深圳市财政委员会关于加强招投标评审环节诚信管理的通知》（深财购</w:t>
            </w:r>
            <w:r w:rsidRPr="00C65DEC">
              <w:rPr>
                <w:rFonts w:ascii="Times New Roman" w:eastAsia="宋体" w:hAnsi="Times New Roman" w:cs="Times New Roman"/>
                <w:szCs w:val="21"/>
              </w:rPr>
              <w:t xml:space="preserve"> [2013] 27</w:t>
            </w:r>
            <w:r w:rsidRPr="00C65DEC">
              <w:rPr>
                <w:rFonts w:ascii="Times New Roman" w:eastAsia="宋体" w:hAnsi="Times New Roman" w:cs="Times New Roman"/>
                <w:szCs w:val="21"/>
              </w:rPr>
              <w:t>号）的要求，本项目将对投标人诚信进行评审：</w:t>
            </w:r>
          </w:p>
          <w:p w:rsidR="00A74DE0" w:rsidRPr="00C65DEC" w:rsidRDefault="00A74DE0" w:rsidP="00953BCE">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1</w:t>
            </w:r>
            <w:r w:rsidRPr="00C65DEC">
              <w:rPr>
                <w:rFonts w:ascii="Times New Roman" w:eastAsia="宋体" w:hAnsi="Times New Roman" w:cs="Times New Roman"/>
                <w:szCs w:val="21"/>
              </w:rPr>
              <w:t>）投标人不存在不诚信情况且按照招标文件格式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要求提供承诺函（加盖公章）的，诚信得</w:t>
            </w:r>
            <w:r w:rsidRPr="00C65DEC">
              <w:rPr>
                <w:rFonts w:ascii="Times New Roman" w:eastAsia="宋体" w:hAnsi="Times New Roman" w:cs="Times New Roman"/>
                <w:szCs w:val="21"/>
              </w:rPr>
              <w:t>5</w:t>
            </w:r>
            <w:r w:rsidRPr="00C65DEC">
              <w:rPr>
                <w:rFonts w:ascii="Times New Roman" w:eastAsia="宋体" w:hAnsi="Times New Roman" w:cs="Times New Roman"/>
                <w:szCs w:val="21"/>
              </w:rPr>
              <w:t>分；否则，得</w:t>
            </w:r>
            <w:r w:rsidRPr="00C65DEC">
              <w:rPr>
                <w:rFonts w:ascii="Times New Roman" w:eastAsia="宋体" w:hAnsi="Times New Roman" w:cs="Times New Roman"/>
                <w:szCs w:val="21"/>
              </w:rPr>
              <w:t>0</w:t>
            </w:r>
            <w:r w:rsidRPr="00C65DEC">
              <w:rPr>
                <w:rFonts w:ascii="Times New Roman" w:eastAsia="宋体" w:hAnsi="Times New Roman" w:cs="Times New Roman"/>
                <w:szCs w:val="21"/>
              </w:rPr>
              <w:t>分。</w:t>
            </w:r>
          </w:p>
          <w:p w:rsidR="00A74DE0" w:rsidRPr="00C65DEC" w:rsidRDefault="00A74DE0" w:rsidP="00953BCE">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2</w:t>
            </w:r>
            <w:r w:rsidRPr="00C65DEC">
              <w:rPr>
                <w:rFonts w:ascii="Times New Roman" w:eastAsia="宋体" w:hAnsi="Times New Roman" w:cs="Times New Roman"/>
                <w:szCs w:val="21"/>
              </w:rPr>
              <w:t>）承诺函格式必须参照招标文件格式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要求不得作出任何调整或修订，否则视为无效证明文件。</w:t>
            </w:r>
          </w:p>
        </w:tc>
      </w:tr>
    </w:tbl>
    <w:p w:rsidR="00843B8C" w:rsidRPr="009F513B" w:rsidRDefault="00843B8C" w:rsidP="00953BCE">
      <w:pPr>
        <w:spacing w:beforeLines="100" w:afterLines="20" w:line="288" w:lineRule="auto"/>
        <w:rPr>
          <w:rFonts w:ascii="Times New Roman" w:eastAsia="楷体" w:hAnsi="Times New Roman" w:cs="Times New Roman"/>
          <w:b/>
          <w:sz w:val="24"/>
          <w:szCs w:val="24"/>
        </w:rPr>
      </w:pPr>
      <w:r w:rsidRPr="009F513B">
        <w:rPr>
          <w:rFonts w:ascii="Times New Roman" w:eastAsia="Dotum" w:hAnsi="Times New Roman" w:cs="Times New Roman"/>
          <w:b/>
          <w:sz w:val="24"/>
          <w:szCs w:val="24"/>
        </w:rPr>
        <w:t>3</w:t>
      </w:r>
      <w:r w:rsidRPr="009F513B">
        <w:rPr>
          <w:rFonts w:ascii="Times New Roman" w:eastAsia="楷体" w:hAnsi="Times New Roman" w:cs="Times New Roman"/>
          <w:b/>
          <w:sz w:val="24"/>
          <w:szCs w:val="24"/>
        </w:rPr>
        <w:t>、</w:t>
      </w:r>
      <w:r w:rsidRPr="009F513B">
        <w:rPr>
          <w:rFonts w:ascii="Times New Roman" w:eastAsia="宋体" w:hAnsi="Times New Roman" w:cs="Times New Roman"/>
          <w:b/>
          <w:sz w:val="24"/>
          <w:szCs w:val="24"/>
        </w:rPr>
        <w:t>评分汇总</w:t>
      </w:r>
    </w:p>
    <w:p w:rsidR="00843B8C" w:rsidRPr="009F513B" w:rsidRDefault="00843B8C" w:rsidP="00953BCE">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商务评分汇总时，将在评委评分中去除一个最高分和一个最低分，取算术平均值得到商务得分。</w:t>
      </w:r>
    </w:p>
    <w:p w:rsidR="00843B8C" w:rsidRPr="009F513B" w:rsidRDefault="00843B8C" w:rsidP="00953BCE">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技术评分汇总时，将在评委评分中去除一个最高分和一个最低分，取算术平均值得到技术得分。</w:t>
      </w:r>
    </w:p>
    <w:p w:rsidR="00843B8C" w:rsidRPr="009F513B" w:rsidRDefault="00843B8C" w:rsidP="00953BCE">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报价得分：按报价评分公式计算。</w:t>
      </w:r>
    </w:p>
    <w:p w:rsidR="00843B8C" w:rsidRPr="009F513B" w:rsidRDefault="00843B8C" w:rsidP="00953BCE">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总得分</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＝商务得分＋技术得分＋报价得分</w:t>
      </w:r>
    </w:p>
    <w:p w:rsidR="00A76312" w:rsidRPr="00A76312" w:rsidRDefault="00A76312" w:rsidP="00953BCE">
      <w:pPr>
        <w:pStyle w:val="af2"/>
        <w:numPr>
          <w:ilvl w:val="0"/>
          <w:numId w:val="79"/>
        </w:numPr>
        <w:spacing w:beforeLines="100" w:afterLines="20" w:line="288" w:lineRule="auto"/>
        <w:ind w:firstLineChars="0"/>
        <w:rPr>
          <w:rFonts w:ascii="Times New Roman" w:eastAsia="宋体" w:hAnsi="Times New Roman" w:cs="Times New Roman"/>
          <w:b/>
          <w:sz w:val="24"/>
          <w:szCs w:val="24"/>
        </w:rPr>
      </w:pPr>
      <w:bookmarkStart w:id="14" w:name="_Toc474493582"/>
      <w:r w:rsidRPr="00A76312">
        <w:rPr>
          <w:rFonts w:ascii="Times New Roman" w:eastAsia="宋体" w:hAnsi="Times New Roman" w:cs="Times New Roman" w:hint="eastAsia"/>
          <w:b/>
          <w:sz w:val="24"/>
          <w:szCs w:val="24"/>
        </w:rPr>
        <w:lastRenderedPageBreak/>
        <w:t>推荐中标候选人</w:t>
      </w:r>
    </w:p>
    <w:p w:rsidR="00A76312" w:rsidRPr="00A76312" w:rsidRDefault="00A76312" w:rsidP="00953BCE">
      <w:pPr>
        <w:pStyle w:val="af2"/>
        <w:spacing w:afterLines="20" w:line="288" w:lineRule="auto"/>
        <w:ind w:left="420" w:firstLineChars="0" w:firstLine="0"/>
        <w:rPr>
          <w:rFonts w:ascii="Times New Roman" w:eastAsia="宋体" w:hAnsi="Times New Roman" w:cs="Times New Roman"/>
          <w:szCs w:val="21"/>
        </w:rPr>
      </w:pPr>
      <w:r w:rsidRPr="00A76312">
        <w:rPr>
          <w:rFonts w:ascii="Times New Roman" w:eastAsia="宋体" w:hAnsi="Times New Roman" w:cs="Times New Roman" w:hint="eastAsia"/>
          <w:szCs w:val="21"/>
        </w:rPr>
        <w:t>评标委员会将推荐</w:t>
      </w:r>
      <w:r w:rsidRPr="00A76312">
        <w:rPr>
          <w:rFonts w:ascii="Times New Roman" w:eastAsia="宋体" w:hAnsi="Times New Roman" w:cs="Times New Roman" w:hint="eastAsia"/>
          <w:szCs w:val="21"/>
        </w:rPr>
        <w:t>2</w:t>
      </w:r>
      <w:r w:rsidRPr="00A76312">
        <w:rPr>
          <w:rFonts w:ascii="Times New Roman" w:eastAsia="宋体" w:hAnsi="Times New Roman" w:cs="Times New Roman" w:hint="eastAsia"/>
          <w:szCs w:val="21"/>
        </w:rPr>
        <w:t>名中标候选人。</w:t>
      </w:r>
    </w:p>
    <w:p w:rsidR="008C5BA7" w:rsidRPr="009F513B" w:rsidRDefault="00A76312" w:rsidP="00953BCE">
      <w:pPr>
        <w:spacing w:beforeLines="100" w:afterLines="20" w:line="288" w:lineRule="auto"/>
        <w:rPr>
          <w:rFonts w:ascii="Times New Roman" w:eastAsia="宋体" w:hAnsi="Times New Roman" w:cs="Times New Roman"/>
          <w:b/>
          <w:sz w:val="24"/>
          <w:szCs w:val="24"/>
        </w:rPr>
      </w:pPr>
      <w:r w:rsidRPr="00A76312">
        <w:rPr>
          <w:rFonts w:ascii="Times New Roman" w:eastAsia="宋体" w:hAnsi="Times New Roman" w:cs="Times New Roman" w:hint="eastAsia"/>
          <w:b/>
          <w:sz w:val="24"/>
          <w:szCs w:val="24"/>
        </w:rPr>
        <w:t>5</w:t>
      </w:r>
      <w:r w:rsidRPr="00A76312">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r w:rsidRPr="00A76312">
        <w:rPr>
          <w:rFonts w:ascii="Times New Roman" w:eastAsia="宋体" w:hAnsi="Times New Roman" w:cs="Times New Roman" w:hint="eastAsia"/>
          <w:b/>
          <w:sz w:val="24"/>
          <w:szCs w:val="24"/>
        </w:rPr>
        <w:t xml:space="preserve"> </w:t>
      </w:r>
      <w:r w:rsidR="008C5BA7" w:rsidRPr="009F513B">
        <w:rPr>
          <w:rFonts w:ascii="Times New Roman" w:eastAsia="宋体" w:hAnsi="Times New Roman" w:cs="Times New Roman"/>
          <w:b/>
          <w:sz w:val="24"/>
          <w:szCs w:val="24"/>
        </w:rPr>
        <w:br w:type="page"/>
      </w:r>
    </w:p>
    <w:p w:rsidR="00843B8C" w:rsidRPr="009F513B" w:rsidRDefault="00843B8C" w:rsidP="002726A0">
      <w:pPr>
        <w:pStyle w:val="a"/>
        <w:spacing w:before="312" w:after="312"/>
      </w:pPr>
      <w:bookmarkStart w:id="15" w:name="_Toc481074185"/>
      <w:r w:rsidRPr="009F513B">
        <w:lastRenderedPageBreak/>
        <w:t>采购需求一览表及技术需求</w:t>
      </w:r>
      <w:bookmarkEnd w:id="14"/>
      <w:bookmarkEnd w:id="15"/>
    </w:p>
    <w:p w:rsidR="00843B8C" w:rsidRPr="009F513B" w:rsidRDefault="00843B8C" w:rsidP="002726A0">
      <w:pPr>
        <w:pStyle w:val="2"/>
        <w:spacing w:after="62"/>
        <w:rPr>
          <w:rFonts w:ascii="Times New Roman" w:hAnsi="Times New Roman"/>
        </w:rPr>
      </w:pPr>
      <w:bookmarkStart w:id="16" w:name="_Toc474493583"/>
      <w:bookmarkStart w:id="17" w:name="_Toc481074186"/>
      <w:r w:rsidRPr="009F513B">
        <w:rPr>
          <w:rFonts w:ascii="Times New Roman" w:hAnsi="Times New Roman"/>
        </w:rPr>
        <w:t>一、采购需求一览表</w:t>
      </w:r>
      <w:bookmarkEnd w:id="16"/>
      <w:bookmarkEnd w:id="17"/>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451"/>
        <w:gridCol w:w="850"/>
        <w:gridCol w:w="1697"/>
      </w:tblGrid>
      <w:tr w:rsidR="00843B8C" w:rsidRPr="009F513B" w:rsidTr="00FD17BC">
        <w:trPr>
          <w:trHeight w:val="1050"/>
          <w:jc w:val="center"/>
        </w:trPr>
        <w:tc>
          <w:tcPr>
            <w:tcW w:w="848" w:type="dxa"/>
            <w:vAlign w:val="center"/>
          </w:tcPr>
          <w:p w:rsidR="00843B8C" w:rsidRPr="009F513B" w:rsidRDefault="00843B8C" w:rsidP="00953BC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包号</w:t>
            </w:r>
          </w:p>
        </w:tc>
        <w:tc>
          <w:tcPr>
            <w:tcW w:w="4451" w:type="dxa"/>
            <w:vAlign w:val="center"/>
          </w:tcPr>
          <w:p w:rsidR="00843B8C" w:rsidRPr="009F513B" w:rsidRDefault="00843B8C" w:rsidP="00953BC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服务名称</w:t>
            </w:r>
          </w:p>
        </w:tc>
        <w:tc>
          <w:tcPr>
            <w:tcW w:w="850" w:type="dxa"/>
            <w:vAlign w:val="center"/>
          </w:tcPr>
          <w:p w:rsidR="00843B8C" w:rsidRPr="009F513B" w:rsidRDefault="00843B8C" w:rsidP="00953BC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数量</w:t>
            </w:r>
          </w:p>
        </w:tc>
        <w:tc>
          <w:tcPr>
            <w:tcW w:w="1697" w:type="dxa"/>
            <w:vAlign w:val="center"/>
          </w:tcPr>
          <w:p w:rsidR="00843B8C" w:rsidRPr="009F513B" w:rsidRDefault="00843B8C" w:rsidP="00953BC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财政预算</w:t>
            </w:r>
          </w:p>
          <w:p w:rsidR="00843B8C" w:rsidRPr="009F513B" w:rsidRDefault="00843B8C" w:rsidP="00953BC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或最高限额</w:t>
            </w:r>
          </w:p>
        </w:tc>
      </w:tr>
      <w:tr w:rsidR="00276C7A" w:rsidRPr="009F513B" w:rsidTr="00FD17BC">
        <w:trPr>
          <w:trHeight w:val="824"/>
          <w:jc w:val="center"/>
        </w:trPr>
        <w:tc>
          <w:tcPr>
            <w:tcW w:w="848" w:type="dxa"/>
            <w:vAlign w:val="center"/>
          </w:tcPr>
          <w:p w:rsidR="00276C7A" w:rsidRPr="00FD17BC" w:rsidRDefault="00276C7A" w:rsidP="00953BCE">
            <w:pPr>
              <w:spacing w:afterLines="20" w:line="360" w:lineRule="auto"/>
              <w:jc w:val="center"/>
              <w:rPr>
                <w:rFonts w:ascii="Times New Roman" w:eastAsia="宋体" w:hAnsi="Times New Roman" w:cs="Times New Roman"/>
                <w:b/>
                <w:szCs w:val="21"/>
              </w:rPr>
            </w:pPr>
            <w:r w:rsidRPr="00FD17BC">
              <w:rPr>
                <w:rFonts w:ascii="Times New Roman" w:eastAsia="宋体" w:hAnsi="Times New Roman" w:cs="Times New Roman"/>
                <w:b/>
                <w:szCs w:val="21"/>
              </w:rPr>
              <w:t>--</w:t>
            </w:r>
          </w:p>
        </w:tc>
        <w:tc>
          <w:tcPr>
            <w:tcW w:w="4451" w:type="dxa"/>
            <w:vAlign w:val="center"/>
          </w:tcPr>
          <w:p w:rsidR="00276C7A" w:rsidRPr="00FD17BC" w:rsidRDefault="00FD17BC" w:rsidP="000D7F4C">
            <w:pPr>
              <w:spacing w:line="440" w:lineRule="exact"/>
              <w:jc w:val="center"/>
              <w:rPr>
                <w:rFonts w:ascii="Times New Roman" w:eastAsia="宋体" w:hAnsi="Times New Roman" w:cs="Times New Roman"/>
                <w:szCs w:val="21"/>
              </w:rPr>
            </w:pPr>
            <w:r w:rsidRPr="00FD17BC">
              <w:rPr>
                <w:rFonts w:ascii="宋体" w:eastAsia="宋体" w:hAnsi="宋体" w:cs="宋体" w:hint="eastAsia"/>
                <w:kern w:val="0"/>
                <w:szCs w:val="21"/>
              </w:rPr>
              <w:t>深圳技术大学（筹）学生宿舍</w:t>
            </w:r>
            <w:r w:rsidR="005B587A" w:rsidRPr="005B587A">
              <w:rPr>
                <w:rFonts w:ascii="宋体" w:eastAsia="宋体" w:hAnsi="宋体" w:cs="宋体" w:hint="eastAsia"/>
                <w:kern w:val="0"/>
                <w:szCs w:val="21"/>
              </w:rPr>
              <w:t>照相复印室</w:t>
            </w:r>
            <w:r w:rsidRPr="00FD17BC">
              <w:rPr>
                <w:rFonts w:ascii="宋体" w:eastAsia="宋体" w:hAnsi="宋体" w:cs="宋体" w:hint="eastAsia"/>
                <w:kern w:val="0"/>
                <w:szCs w:val="21"/>
              </w:rPr>
              <w:t>经营服务</w:t>
            </w:r>
          </w:p>
        </w:tc>
        <w:tc>
          <w:tcPr>
            <w:tcW w:w="850" w:type="dxa"/>
            <w:vAlign w:val="center"/>
          </w:tcPr>
          <w:p w:rsidR="00276C7A" w:rsidRPr="00FD17BC" w:rsidRDefault="00276C7A" w:rsidP="008546E1">
            <w:pPr>
              <w:spacing w:line="440" w:lineRule="exact"/>
              <w:jc w:val="center"/>
              <w:rPr>
                <w:rFonts w:ascii="Times New Roman" w:eastAsia="宋体" w:hAnsi="Times New Roman" w:cs="Times New Roman"/>
                <w:szCs w:val="21"/>
              </w:rPr>
            </w:pPr>
            <w:r w:rsidRPr="00FD17BC">
              <w:rPr>
                <w:rFonts w:ascii="Times New Roman" w:eastAsia="宋体" w:hAnsi="Times New Roman" w:cs="Times New Roman" w:hint="eastAsia"/>
                <w:szCs w:val="21"/>
              </w:rPr>
              <w:t>1</w:t>
            </w:r>
            <w:r w:rsidRPr="00FD17BC">
              <w:rPr>
                <w:rFonts w:ascii="Times New Roman" w:eastAsia="宋体" w:hAnsi="Times New Roman" w:cs="Times New Roman" w:hint="eastAsia"/>
                <w:szCs w:val="21"/>
              </w:rPr>
              <w:t>项</w:t>
            </w:r>
          </w:p>
        </w:tc>
        <w:tc>
          <w:tcPr>
            <w:tcW w:w="1697" w:type="dxa"/>
            <w:vAlign w:val="center"/>
          </w:tcPr>
          <w:p w:rsidR="00276C7A" w:rsidRPr="00FD17BC" w:rsidRDefault="00276C7A" w:rsidP="008546E1">
            <w:pPr>
              <w:spacing w:line="440" w:lineRule="exact"/>
              <w:jc w:val="center"/>
              <w:rPr>
                <w:rFonts w:ascii="Times New Roman" w:eastAsia="宋体" w:hAnsi="Times New Roman" w:cs="Times New Roman"/>
                <w:szCs w:val="21"/>
              </w:rPr>
            </w:pPr>
          </w:p>
        </w:tc>
      </w:tr>
    </w:tbl>
    <w:p w:rsidR="00843B8C" w:rsidRPr="009F513B" w:rsidRDefault="00843B8C" w:rsidP="00953BCE">
      <w:pPr>
        <w:spacing w:beforeLines="50" w:line="288" w:lineRule="auto"/>
        <w:ind w:leftChars="113" w:left="385" w:hangingChars="82" w:hanging="148"/>
        <w:rPr>
          <w:rFonts w:ascii="Times New Roman" w:eastAsia="宋体" w:hAnsi="Times New Roman" w:cs="Times New Roman"/>
          <w:sz w:val="18"/>
          <w:szCs w:val="18"/>
        </w:rPr>
      </w:pPr>
      <w:r w:rsidRPr="009F513B">
        <w:rPr>
          <w:rFonts w:ascii="Times New Roman" w:eastAsia="宋体" w:hAnsi="Times New Roman" w:cs="Times New Roman"/>
          <w:sz w:val="18"/>
          <w:szCs w:val="18"/>
        </w:rPr>
        <w:t>备注：</w:t>
      </w:r>
    </w:p>
    <w:p w:rsidR="00843B8C" w:rsidRPr="009F513B" w:rsidRDefault="00843B8C" w:rsidP="00953BCE">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投标报价不能超过财政预算否则作废标处理。</w:t>
      </w:r>
    </w:p>
    <w:p w:rsidR="00843B8C" w:rsidRPr="009F513B" w:rsidRDefault="00843B8C" w:rsidP="00953BCE">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本项目不分包，投标人不可拆分投标。</w:t>
      </w:r>
    </w:p>
    <w:p w:rsidR="00843B8C" w:rsidRPr="009F513B" w:rsidRDefault="00843B8C" w:rsidP="00953BCE">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投标人应根据本企业的成本自行决定报价，但不得以低于其企业成本的报价投标。</w:t>
      </w:r>
    </w:p>
    <w:p w:rsidR="00843B8C" w:rsidRPr="009F513B" w:rsidRDefault="00843B8C" w:rsidP="002726A0">
      <w:pPr>
        <w:pStyle w:val="2"/>
        <w:spacing w:after="62"/>
        <w:rPr>
          <w:rFonts w:ascii="Times New Roman" w:hAnsi="Times New Roman"/>
        </w:rPr>
      </w:pPr>
      <w:bookmarkStart w:id="18" w:name="_Toc474493584"/>
      <w:bookmarkStart w:id="19" w:name="_Toc481074187"/>
      <w:r w:rsidRPr="009F513B">
        <w:rPr>
          <w:rFonts w:ascii="Times New Roman" w:hAnsi="Times New Roman"/>
        </w:rPr>
        <w:t>二、技术需求说明</w:t>
      </w:r>
      <w:bookmarkEnd w:id="18"/>
      <w:bookmarkEnd w:id="19"/>
    </w:p>
    <w:p w:rsidR="00843B8C" w:rsidRPr="009F513B" w:rsidRDefault="00843B8C" w:rsidP="002726A0">
      <w:pPr>
        <w:pStyle w:val="3"/>
        <w:spacing w:after="62"/>
        <w:rPr>
          <w:rFonts w:ascii="Times New Roman" w:hAnsi="Times New Roman"/>
        </w:rPr>
      </w:pPr>
      <w:bookmarkStart w:id="20" w:name="_Toc474493585"/>
      <w:bookmarkStart w:id="21" w:name="_Toc481074188"/>
      <w:r w:rsidRPr="009F513B">
        <w:rPr>
          <w:rFonts w:ascii="Times New Roman" w:hAnsi="Times New Roman"/>
        </w:rPr>
        <w:t>（一）重要说明</w:t>
      </w:r>
      <w:bookmarkEnd w:id="20"/>
      <w:bookmarkEnd w:id="21"/>
    </w:p>
    <w:p w:rsidR="00843B8C" w:rsidRPr="009F513B" w:rsidRDefault="00843B8C" w:rsidP="00953BCE">
      <w:pPr>
        <w:spacing w:afterLines="5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、参考品牌</w:t>
      </w:r>
    </w:p>
    <w:p w:rsidR="00843B8C" w:rsidRPr="009F513B" w:rsidRDefault="00843B8C" w:rsidP="00953BCE">
      <w:pPr>
        <w:tabs>
          <w:tab w:val="left" w:pos="1080"/>
        </w:tabs>
        <w:adjustRightInd w:val="0"/>
        <w:snapToGrid w:val="0"/>
        <w:spacing w:afterLines="5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r w:rsidRPr="009F513B">
        <w:rPr>
          <w:rFonts w:ascii="Times New Roman" w:eastAsia="宋体" w:hAnsi="Times New Roman" w:cs="Times New Roman"/>
          <w:szCs w:val="21"/>
        </w:rPr>
        <w:t>“</w:t>
      </w:r>
      <w:r w:rsidRPr="009F513B">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9F513B">
        <w:rPr>
          <w:rFonts w:ascii="Times New Roman" w:eastAsia="宋体" w:hAnsi="Times New Roman" w:cs="Times New Roman"/>
          <w:szCs w:val="21"/>
        </w:rPr>
        <w:t>”</w:t>
      </w:r>
    </w:p>
    <w:p w:rsidR="00843B8C" w:rsidRPr="009F513B" w:rsidRDefault="00843B8C" w:rsidP="00953BCE">
      <w:pPr>
        <w:spacing w:beforeLines="50"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、同一品牌同一型号产品投标资格认定的说明</w:t>
      </w:r>
    </w:p>
    <w:p w:rsidR="00843B8C" w:rsidRPr="009F513B" w:rsidRDefault="00843B8C" w:rsidP="00953BCE">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多家投标人所投全部设备为同一品牌同一型号或同一品牌不同型号的，只能有一个合格的投标人。</w:t>
      </w:r>
    </w:p>
    <w:p w:rsidR="00843B8C" w:rsidRPr="009F513B" w:rsidRDefault="00843B8C" w:rsidP="00953BCE">
      <w:pPr>
        <w:spacing w:beforeLines="5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3</w:t>
      </w:r>
      <w:r w:rsidRPr="009F513B">
        <w:rPr>
          <w:rFonts w:ascii="Times New Roman" w:eastAsia="宋体" w:hAnsi="Times New Roman" w:cs="Times New Roman"/>
          <w:b/>
          <w:sz w:val="24"/>
          <w:szCs w:val="24"/>
        </w:rPr>
        <w:t>、招标文件技术需求中关于条款设置的说明</w:t>
      </w:r>
    </w:p>
    <w:p w:rsidR="00843B8C" w:rsidRPr="009F513B" w:rsidRDefault="00843B8C" w:rsidP="00953BCE">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号的条款是实质性技术要求，不允许负偏离。有负偏离的将被否决；</w:t>
      </w:r>
    </w:p>
    <w:p w:rsidR="00843B8C" w:rsidRPr="009F513B" w:rsidRDefault="00843B8C" w:rsidP="00953BCE">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号的条款是重要技术要求，允许在投标文件中有负偏离。负偏离的将按招标文件有关要求扣分；</w:t>
      </w:r>
    </w:p>
    <w:p w:rsidR="00843B8C" w:rsidRPr="009F513B" w:rsidRDefault="00843B8C" w:rsidP="00953BCE">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Pr="00276C7A" w:rsidRDefault="00843B8C" w:rsidP="00276C7A">
      <w:pPr>
        <w:pStyle w:val="3"/>
        <w:spacing w:after="62"/>
        <w:rPr>
          <w:rFonts w:ascii="Times New Roman" w:hAnsi="Times New Roman"/>
        </w:rPr>
      </w:pPr>
      <w:bookmarkStart w:id="22" w:name="_Toc474493586"/>
      <w:bookmarkStart w:id="23" w:name="_Toc481074189"/>
      <w:r w:rsidRPr="009F513B">
        <w:rPr>
          <w:rFonts w:ascii="Times New Roman" w:hAnsi="Times New Roman"/>
        </w:rPr>
        <w:lastRenderedPageBreak/>
        <w:t>（二）采购范围</w:t>
      </w:r>
      <w:bookmarkEnd w:id="22"/>
      <w:bookmarkEnd w:id="23"/>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4562"/>
        <w:gridCol w:w="850"/>
        <w:gridCol w:w="993"/>
        <w:gridCol w:w="1034"/>
      </w:tblGrid>
      <w:tr w:rsidR="00843B8C" w:rsidRPr="009F513B" w:rsidTr="00E215F4">
        <w:trPr>
          <w:jc w:val="center"/>
        </w:trPr>
        <w:tc>
          <w:tcPr>
            <w:tcW w:w="783" w:type="dxa"/>
            <w:vAlign w:val="center"/>
          </w:tcPr>
          <w:p w:rsidR="00843B8C" w:rsidRPr="009F513B" w:rsidRDefault="00843B8C" w:rsidP="00953BCE">
            <w:pPr>
              <w:autoSpaceDE w:val="0"/>
              <w:autoSpaceDN w:val="0"/>
              <w:adjustRightInd w:val="0"/>
              <w:spacing w:afterLines="20" w:line="288" w:lineRule="auto"/>
              <w:jc w:val="center"/>
              <w:rPr>
                <w:rFonts w:ascii="Times New Roman" w:eastAsia="宋体" w:hAnsi="Times New Roman" w:cs="Times New Roman"/>
                <w:b/>
                <w:szCs w:val="21"/>
                <w:lang w:val="zh-CN"/>
              </w:rPr>
            </w:pPr>
            <w:bookmarkStart w:id="24" w:name="OLE_LINK30"/>
            <w:bookmarkStart w:id="25" w:name="OLE_LINK29"/>
            <w:r w:rsidRPr="009F513B">
              <w:rPr>
                <w:rFonts w:ascii="Times New Roman" w:eastAsia="宋体" w:hAnsi="Times New Roman" w:cs="Times New Roman"/>
                <w:b/>
                <w:szCs w:val="21"/>
                <w:lang w:val="zh-CN"/>
              </w:rPr>
              <w:t>序号</w:t>
            </w:r>
          </w:p>
        </w:tc>
        <w:tc>
          <w:tcPr>
            <w:tcW w:w="4562" w:type="dxa"/>
            <w:vAlign w:val="center"/>
          </w:tcPr>
          <w:p w:rsidR="00843B8C" w:rsidRPr="009F513B" w:rsidRDefault="00843B8C" w:rsidP="00953BCE">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服务内容</w:t>
            </w:r>
          </w:p>
        </w:tc>
        <w:tc>
          <w:tcPr>
            <w:tcW w:w="850" w:type="dxa"/>
            <w:vAlign w:val="center"/>
          </w:tcPr>
          <w:p w:rsidR="00843B8C" w:rsidRPr="009F513B" w:rsidRDefault="00843B8C" w:rsidP="00953BCE">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单位</w:t>
            </w:r>
          </w:p>
        </w:tc>
        <w:tc>
          <w:tcPr>
            <w:tcW w:w="993" w:type="dxa"/>
            <w:vAlign w:val="center"/>
          </w:tcPr>
          <w:p w:rsidR="00843B8C" w:rsidRPr="009F513B" w:rsidRDefault="00843B8C" w:rsidP="00953BCE">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数量</w:t>
            </w:r>
          </w:p>
        </w:tc>
        <w:tc>
          <w:tcPr>
            <w:tcW w:w="1034" w:type="dxa"/>
            <w:vAlign w:val="center"/>
          </w:tcPr>
          <w:p w:rsidR="00843B8C" w:rsidRPr="009F513B" w:rsidRDefault="00843B8C" w:rsidP="00953BCE">
            <w:pPr>
              <w:autoSpaceDE w:val="0"/>
              <w:autoSpaceDN w:val="0"/>
              <w:adjustRightInd w:val="0"/>
              <w:spacing w:afterLines="20" w:line="288" w:lineRule="auto"/>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备注</w:t>
            </w:r>
          </w:p>
        </w:tc>
      </w:tr>
      <w:tr w:rsidR="00E215F4" w:rsidRPr="009F513B" w:rsidTr="00E215F4">
        <w:trPr>
          <w:jc w:val="center"/>
        </w:trPr>
        <w:tc>
          <w:tcPr>
            <w:tcW w:w="783" w:type="dxa"/>
            <w:vAlign w:val="center"/>
          </w:tcPr>
          <w:p w:rsidR="00E215F4" w:rsidRPr="009F513B" w:rsidRDefault="00E215F4" w:rsidP="00953BC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w:t>
            </w:r>
          </w:p>
        </w:tc>
        <w:tc>
          <w:tcPr>
            <w:tcW w:w="4562" w:type="dxa"/>
            <w:vAlign w:val="center"/>
          </w:tcPr>
          <w:p w:rsidR="00E215F4" w:rsidRPr="00A83A0B" w:rsidRDefault="00FD17BC" w:rsidP="00CA2B21">
            <w:pPr>
              <w:spacing w:line="360" w:lineRule="auto"/>
              <w:jc w:val="center"/>
              <w:rPr>
                <w:rFonts w:ascii="Times New Roman" w:eastAsia="宋体" w:hAnsi="Times New Roman" w:cs="Times New Roman"/>
                <w:szCs w:val="21"/>
              </w:rPr>
            </w:pPr>
            <w:r w:rsidRPr="00FD17BC">
              <w:rPr>
                <w:rFonts w:ascii="宋体" w:eastAsia="宋体" w:hAnsi="宋体" w:cs="宋体" w:hint="eastAsia"/>
                <w:kern w:val="0"/>
                <w:szCs w:val="21"/>
              </w:rPr>
              <w:t>深圳技术大学（筹）学生宿舍</w:t>
            </w:r>
            <w:r w:rsidR="005B587A" w:rsidRPr="005B587A">
              <w:rPr>
                <w:rFonts w:ascii="宋体" w:eastAsia="宋体" w:hAnsi="宋体" w:cs="宋体" w:hint="eastAsia"/>
                <w:kern w:val="0"/>
                <w:szCs w:val="21"/>
              </w:rPr>
              <w:t>照相复印室</w:t>
            </w:r>
            <w:r w:rsidRPr="00FD17BC">
              <w:rPr>
                <w:rFonts w:ascii="宋体" w:eastAsia="宋体" w:hAnsi="宋体" w:cs="宋体" w:hint="eastAsia"/>
                <w:kern w:val="0"/>
                <w:szCs w:val="21"/>
              </w:rPr>
              <w:t>经营服务</w:t>
            </w:r>
          </w:p>
        </w:tc>
        <w:tc>
          <w:tcPr>
            <w:tcW w:w="850" w:type="dxa"/>
            <w:vAlign w:val="center"/>
          </w:tcPr>
          <w:p w:rsidR="00E215F4" w:rsidRDefault="00E215F4" w:rsidP="00530CC5">
            <w:pPr>
              <w:spacing w:line="360" w:lineRule="auto"/>
              <w:jc w:val="center"/>
              <w:rPr>
                <w:rFonts w:ascii="Times New Roman" w:eastAsia="宋体" w:hAnsi="Times New Roman" w:cs="Times New Roman"/>
                <w:szCs w:val="24"/>
              </w:rPr>
            </w:pPr>
            <w:r>
              <w:rPr>
                <w:rFonts w:ascii="Times New Roman" w:eastAsia="宋体" w:hAnsi="Times New Roman" w:cs="Times New Roman" w:hint="eastAsia"/>
                <w:szCs w:val="24"/>
              </w:rPr>
              <w:t>项</w:t>
            </w:r>
          </w:p>
        </w:tc>
        <w:tc>
          <w:tcPr>
            <w:tcW w:w="993" w:type="dxa"/>
            <w:vAlign w:val="center"/>
          </w:tcPr>
          <w:p w:rsidR="00E215F4" w:rsidRPr="009F513B" w:rsidRDefault="00E215F4" w:rsidP="00953BCE">
            <w:pPr>
              <w:spacing w:afterLines="20" w:line="360" w:lineRule="auto"/>
              <w:jc w:val="center"/>
              <w:rPr>
                <w:rFonts w:ascii="Times New Roman" w:eastAsia="宋体" w:hAnsi="Times New Roman" w:cs="Times New Roman"/>
                <w:color w:val="000000"/>
                <w:kern w:val="0"/>
                <w:szCs w:val="21"/>
                <w:lang w:val="zh-CN"/>
              </w:rPr>
            </w:pPr>
            <w:r>
              <w:rPr>
                <w:rFonts w:ascii="Times New Roman" w:eastAsia="宋体" w:hAnsi="Times New Roman" w:cs="Times New Roman" w:hint="eastAsia"/>
                <w:color w:val="000000"/>
                <w:kern w:val="0"/>
                <w:szCs w:val="21"/>
                <w:lang w:val="zh-CN"/>
              </w:rPr>
              <w:t>1</w:t>
            </w:r>
          </w:p>
        </w:tc>
        <w:tc>
          <w:tcPr>
            <w:tcW w:w="1034" w:type="dxa"/>
            <w:vAlign w:val="center"/>
          </w:tcPr>
          <w:p w:rsidR="00E215F4" w:rsidRPr="009F513B" w:rsidRDefault="00E215F4" w:rsidP="00953BCE">
            <w:pPr>
              <w:spacing w:afterLines="20" w:line="360" w:lineRule="auto"/>
              <w:jc w:val="center"/>
              <w:rPr>
                <w:rFonts w:ascii="Times New Roman" w:eastAsia="宋体" w:hAnsi="Times New Roman" w:cs="Times New Roman"/>
                <w:color w:val="000000"/>
                <w:kern w:val="0"/>
                <w:szCs w:val="21"/>
                <w:lang w:val="zh-CN"/>
              </w:rPr>
            </w:pPr>
          </w:p>
        </w:tc>
      </w:tr>
    </w:tbl>
    <w:p w:rsidR="00E215F4" w:rsidRPr="000701A1" w:rsidRDefault="000701A1" w:rsidP="000701A1">
      <w:pPr>
        <w:pStyle w:val="3"/>
        <w:spacing w:after="62"/>
        <w:rPr>
          <w:rFonts w:ascii="Times New Roman" w:hAnsi="Times New Roman"/>
        </w:rPr>
      </w:pPr>
      <w:bookmarkStart w:id="26" w:name="_Toc481074190"/>
      <w:bookmarkStart w:id="27" w:name="_Toc5575655"/>
      <w:bookmarkStart w:id="28" w:name="_Toc5578581"/>
      <w:bookmarkStart w:id="29" w:name="_Toc5578718"/>
      <w:bookmarkStart w:id="30" w:name="_Toc20145004"/>
      <w:bookmarkStart w:id="31" w:name="_Toc20564550"/>
      <w:bookmarkStart w:id="32" w:name="_Toc20564638"/>
      <w:bookmarkStart w:id="33" w:name="_Toc390428682"/>
      <w:bookmarkEnd w:id="24"/>
      <w:bookmarkEnd w:id="25"/>
      <w:r w:rsidRPr="000701A1">
        <w:rPr>
          <w:rFonts w:ascii="Times New Roman" w:hAnsi="Times New Roman" w:hint="eastAsia"/>
        </w:rPr>
        <w:t>（三）技术需求</w:t>
      </w:r>
      <w:bookmarkEnd w:id="26"/>
    </w:p>
    <w:p w:rsidR="000701A1" w:rsidRPr="000701A1" w:rsidRDefault="00A27ECC" w:rsidP="00953BCE">
      <w:pPr>
        <w:tabs>
          <w:tab w:val="left" w:pos="1080"/>
        </w:tabs>
        <w:adjustRightInd w:val="0"/>
        <w:snapToGrid w:val="0"/>
        <w:spacing w:afterLines="20" w:line="360" w:lineRule="auto"/>
        <w:ind w:firstLineChars="200" w:firstLine="422"/>
        <w:jc w:val="left"/>
        <w:rPr>
          <w:rFonts w:ascii="Times New Roman" w:eastAsia="宋体" w:hAnsi="Times New Roman" w:cs="Times New Roman"/>
          <w:b/>
          <w:color w:val="FF0000"/>
          <w:szCs w:val="21"/>
        </w:rPr>
      </w:pPr>
      <w:r w:rsidRPr="00A27ECC">
        <w:rPr>
          <w:rFonts w:ascii="Times New Roman" w:eastAsia="宋体" w:hAnsi="Times New Roman" w:cs="Times New Roman" w:hint="eastAsia"/>
          <w:b/>
          <w:color w:val="FF0000"/>
          <w:szCs w:val="21"/>
        </w:rPr>
        <w:t>中标人使用标的物业经营照相复印室服务，具体经营项目为学校指定范围，租赁期内不得变更经营项目，不得以任何形式转租、分租该经营场所。一经查实有违规行为者，学校将立即终止合同，并扣除履约保证金。中标人使用标的物业经营照相复印室服务。</w:t>
      </w:r>
    </w:p>
    <w:p w:rsidR="00276C7A" w:rsidRDefault="00276C7A">
      <w:pPr>
        <w:widowControl/>
        <w:jc w:val="left"/>
        <w:rPr>
          <w:rFonts w:ascii="Times New Roman" w:eastAsia="宋体" w:hAnsi="Times New Roman" w:cs="Times New Roman"/>
          <w:b/>
          <w:kern w:val="44"/>
          <w:sz w:val="36"/>
        </w:rPr>
      </w:pPr>
      <w:bookmarkStart w:id="34" w:name="_Toc474493589"/>
      <w:r>
        <w:br w:type="page"/>
      </w:r>
    </w:p>
    <w:p w:rsidR="00843B8C" w:rsidRPr="009F513B" w:rsidRDefault="00843B8C" w:rsidP="00BB0060">
      <w:pPr>
        <w:pStyle w:val="a"/>
        <w:spacing w:before="312" w:after="312"/>
      </w:pPr>
      <w:bookmarkStart w:id="35" w:name="_Toc481074191"/>
      <w:r w:rsidRPr="009F513B">
        <w:lastRenderedPageBreak/>
        <w:t>商务条款</w:t>
      </w:r>
      <w:bookmarkEnd w:id="34"/>
      <w:bookmarkEnd w:id="35"/>
    </w:p>
    <w:p w:rsidR="00843B8C" w:rsidRPr="009F513B" w:rsidRDefault="00843B8C" w:rsidP="00953BCE">
      <w:pPr>
        <w:spacing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说明：</w:t>
      </w:r>
    </w:p>
    <w:p w:rsidR="00843B8C" w:rsidRDefault="00393436" w:rsidP="00953BCE">
      <w:pPr>
        <w:spacing w:afterLines="20" w:line="360" w:lineRule="auto"/>
        <w:ind w:firstLineChars="200" w:firstLine="482"/>
        <w:rPr>
          <w:rFonts w:ascii="Times New Roman" w:eastAsia="宋体" w:hAnsi="Times New Roman" w:cs="Times New Roman"/>
          <w:b/>
          <w:sz w:val="24"/>
          <w:szCs w:val="24"/>
        </w:rPr>
      </w:pPr>
      <w:r w:rsidRPr="009F513B">
        <w:rPr>
          <w:rFonts w:ascii="Times New Roman" w:eastAsia="宋体" w:hAnsi="Times New Roman" w:cs="Times New Roman"/>
          <w:b/>
          <w:sz w:val="24"/>
          <w:szCs w:val="24"/>
        </w:rPr>
        <w:t>商务条款为基本要求，投标人参加投标，则视为接受所述要求，投标人必须满足该</w:t>
      </w:r>
      <w:r w:rsidR="00843B8C" w:rsidRPr="009F513B">
        <w:rPr>
          <w:rFonts w:ascii="Times New Roman" w:eastAsia="宋体" w:hAnsi="Times New Roman" w:cs="Times New Roman"/>
          <w:b/>
          <w:sz w:val="24"/>
          <w:szCs w:val="24"/>
        </w:rPr>
        <w:t>条款，否则，直接导致废标。</w:t>
      </w:r>
    </w:p>
    <w:p w:rsidR="00795956" w:rsidRDefault="00795956" w:rsidP="00953BCE">
      <w:pPr>
        <w:spacing w:afterLines="20" w:line="360" w:lineRule="auto"/>
        <w:ind w:firstLineChars="200" w:firstLine="482"/>
        <w:rPr>
          <w:rFonts w:ascii="Times New Roman" w:eastAsia="宋体" w:hAnsi="Times New Roman" w:cs="Times New Roman"/>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6096"/>
      </w:tblGrid>
      <w:tr w:rsidR="00CE1F08" w:rsidRPr="009F513B" w:rsidTr="00823BCE">
        <w:tc>
          <w:tcPr>
            <w:tcW w:w="993" w:type="dxa"/>
            <w:vAlign w:val="center"/>
          </w:tcPr>
          <w:p w:rsidR="00CE1F08" w:rsidRDefault="00CE1F08" w:rsidP="00953BC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275" w:type="dxa"/>
            <w:vAlign w:val="center"/>
          </w:tcPr>
          <w:p w:rsidR="00CE1F08" w:rsidRDefault="00CE1F08" w:rsidP="00953BC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6096" w:type="dxa"/>
            <w:vAlign w:val="center"/>
          </w:tcPr>
          <w:p w:rsidR="00CE1F08" w:rsidRDefault="00CE1F08" w:rsidP="00953BC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r>
      <w:tr w:rsidR="00CE1F08" w:rsidRPr="00847E04" w:rsidTr="00823BCE">
        <w:tc>
          <w:tcPr>
            <w:tcW w:w="993" w:type="dxa"/>
            <w:vAlign w:val="center"/>
          </w:tcPr>
          <w:p w:rsidR="00CE1F08" w:rsidRDefault="00CE1F08" w:rsidP="00953BC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CE1F08" w:rsidRDefault="00CE1F08" w:rsidP="00953BCE">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6096" w:type="dxa"/>
            <w:vAlign w:val="center"/>
          </w:tcPr>
          <w:p w:rsidR="00CE1F08" w:rsidRDefault="00CE1F08" w:rsidP="00953BCE">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r>
      <w:tr w:rsidR="00CE1F08" w:rsidRPr="00847E04" w:rsidTr="00823BCE">
        <w:tc>
          <w:tcPr>
            <w:tcW w:w="993" w:type="dxa"/>
            <w:vAlign w:val="center"/>
          </w:tcPr>
          <w:p w:rsidR="00CE1F08" w:rsidRDefault="00CE1F08" w:rsidP="00953BC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CE1F08" w:rsidRDefault="00CE1F08" w:rsidP="00953BCE">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6096" w:type="dxa"/>
            <w:vAlign w:val="center"/>
          </w:tcPr>
          <w:p w:rsidR="00CE1F08" w:rsidRDefault="00CE1F08" w:rsidP="00953BCE">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r>
      <w:tr w:rsidR="00CE1F08" w:rsidRPr="00847E04" w:rsidTr="00823BCE">
        <w:trPr>
          <w:trHeight w:val="890"/>
        </w:trPr>
        <w:tc>
          <w:tcPr>
            <w:tcW w:w="993" w:type="dxa"/>
            <w:vMerge w:val="restart"/>
            <w:vAlign w:val="center"/>
          </w:tcPr>
          <w:p w:rsidR="00CE1F08" w:rsidRDefault="00CE1F08" w:rsidP="00953BC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CE1F08" w:rsidRDefault="00CE1F08">
            <w:pPr>
              <w:jc w:val="center"/>
              <w:rPr>
                <w:b/>
                <w:szCs w:val="21"/>
              </w:rPr>
            </w:pPr>
            <w:r>
              <w:rPr>
                <w:rFonts w:ascii="宋体" w:hAnsi="宋体" w:cs="宋体" w:hint="eastAsia"/>
                <w:color w:val="000000"/>
                <w:szCs w:val="21"/>
              </w:rPr>
              <w:t>服务期限</w:t>
            </w:r>
          </w:p>
        </w:tc>
        <w:tc>
          <w:tcPr>
            <w:tcW w:w="6096" w:type="dxa"/>
            <w:vAlign w:val="center"/>
          </w:tcPr>
          <w:p w:rsidR="00CE1F08" w:rsidRDefault="00CE1F08" w:rsidP="00953BCE">
            <w:pPr>
              <w:tabs>
                <w:tab w:val="left" w:pos="1260"/>
              </w:tabs>
              <w:spacing w:afterLines="20" w:line="288" w:lineRule="auto"/>
              <w:rPr>
                <w:rFonts w:ascii="Times New Roman"/>
                <w:b/>
                <w:szCs w:val="21"/>
              </w:rPr>
            </w:pPr>
            <w:r>
              <w:rPr>
                <w:rFonts w:ascii="Times New Roman" w:eastAsia="宋体" w:hAnsi="Times New Roman" w:cs="Times New Roman"/>
                <w:szCs w:val="21"/>
              </w:rPr>
              <w:t>3.1</w:t>
            </w:r>
            <w:r>
              <w:rPr>
                <w:rFonts w:ascii="Times New Roman" w:eastAsia="宋体" w:hAnsi="Times New Roman" w:cs="Times New Roman" w:hint="eastAsia"/>
                <w:szCs w:val="21"/>
              </w:rPr>
              <w:t>、中标人必须与深圳技术大学筹备办签定商铺租赁合同，并办齐相关的工商、税务、卫生等各种证照方可经营。</w:t>
            </w:r>
          </w:p>
        </w:tc>
      </w:tr>
      <w:tr w:rsidR="00CE1F08" w:rsidRPr="00847E04" w:rsidTr="00823BCE">
        <w:trPr>
          <w:trHeight w:val="53"/>
        </w:trPr>
        <w:tc>
          <w:tcPr>
            <w:tcW w:w="993" w:type="dxa"/>
            <w:vMerge/>
            <w:vAlign w:val="center"/>
          </w:tcPr>
          <w:p w:rsidR="00CE1F08" w:rsidRPr="00847E04" w:rsidRDefault="00CE1F08" w:rsidP="00953BCE">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953BCE">
            <w:pPr>
              <w:spacing w:afterLines="20" w:line="288" w:lineRule="auto"/>
              <w:jc w:val="left"/>
              <w:rPr>
                <w:rFonts w:ascii="Times New Roman" w:eastAsia="宋体" w:hAnsi="Times New Roman" w:cs="Times New Roman"/>
                <w:szCs w:val="21"/>
              </w:rPr>
            </w:pPr>
          </w:p>
        </w:tc>
        <w:tc>
          <w:tcPr>
            <w:tcW w:w="6096" w:type="dxa"/>
            <w:vAlign w:val="center"/>
          </w:tcPr>
          <w:p w:rsidR="00CE1F08" w:rsidRPr="00847E04" w:rsidRDefault="00CE1F08" w:rsidP="00953BCE">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、服务期限</w:t>
            </w:r>
            <w:r>
              <w:rPr>
                <w:rFonts w:ascii="Times New Roman" w:eastAsia="宋体" w:hAnsi="Times New Roman" w:cs="Times New Roman"/>
                <w:szCs w:val="21"/>
              </w:rPr>
              <w:t>3</w:t>
            </w:r>
            <w:r>
              <w:rPr>
                <w:rFonts w:ascii="Times New Roman" w:eastAsia="宋体" w:hAnsi="Times New Roman" w:cs="Times New Roman" w:hint="eastAsia"/>
                <w:szCs w:val="21"/>
              </w:rPr>
              <w:t>年，合同一年一签。服务期满后，采购人有权决定与原中标方续约或无条件收回生活配套另行招标。服务期满后，根据采购履约情况反馈表信息，师生对生活配套满意的优质服务，经主管部门同意，可与原中标方续约二年。</w:t>
            </w:r>
          </w:p>
        </w:tc>
      </w:tr>
      <w:tr w:rsidR="00CE1F08" w:rsidRPr="00D24C13" w:rsidTr="00823BCE">
        <w:trPr>
          <w:trHeight w:val="53"/>
        </w:trPr>
        <w:tc>
          <w:tcPr>
            <w:tcW w:w="993" w:type="dxa"/>
            <w:vMerge/>
            <w:vAlign w:val="center"/>
          </w:tcPr>
          <w:p w:rsidR="00CE1F08" w:rsidRPr="00847E04" w:rsidRDefault="00CE1F08" w:rsidP="00953BCE">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953BCE">
            <w:pPr>
              <w:spacing w:afterLines="20" w:line="288" w:lineRule="auto"/>
              <w:jc w:val="left"/>
              <w:rPr>
                <w:rFonts w:ascii="Times New Roman" w:eastAsia="宋体" w:hAnsi="Times New Roman" w:cs="Times New Roman"/>
                <w:szCs w:val="21"/>
              </w:rPr>
            </w:pPr>
          </w:p>
        </w:tc>
        <w:tc>
          <w:tcPr>
            <w:tcW w:w="6096" w:type="dxa"/>
            <w:vAlign w:val="center"/>
          </w:tcPr>
          <w:p w:rsidR="00CE1F08" w:rsidRPr="00D24C13" w:rsidRDefault="00CE1F08" w:rsidP="00953BCE">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Pr>
                <w:rFonts w:ascii="Times New Roman" w:hAnsi="宋体" w:cs="Times New Roman" w:hint="eastAsia"/>
                <w:szCs w:val="21"/>
              </w:rPr>
              <w:t>中标合同签订日算起免租</w:t>
            </w:r>
            <w:r>
              <w:rPr>
                <w:rFonts w:ascii="Times New Roman" w:hAnsi="Times New Roman" w:cs="Times New Roman"/>
                <w:szCs w:val="21"/>
              </w:rPr>
              <w:t>1</w:t>
            </w:r>
            <w:r>
              <w:rPr>
                <w:rFonts w:ascii="Times New Roman" w:hAnsi="宋体" w:cs="Times New Roman" w:hint="eastAsia"/>
                <w:szCs w:val="21"/>
              </w:rPr>
              <w:t>年（店铺装修时间包含在免租期内）；从第二年以后，每年按</w:t>
            </w:r>
            <w:r>
              <w:rPr>
                <w:rFonts w:ascii="Times New Roman" w:hAnsi="Times New Roman" w:cs="Times New Roman"/>
                <w:szCs w:val="21"/>
              </w:rPr>
              <w:t>10</w:t>
            </w:r>
            <w:r>
              <w:rPr>
                <w:rFonts w:ascii="Times New Roman" w:hAnsi="宋体" w:cs="Times New Roman" w:hint="eastAsia"/>
                <w:szCs w:val="21"/>
              </w:rPr>
              <w:t>个月收取物业租金。按照</w:t>
            </w:r>
            <w:r>
              <w:rPr>
                <w:rFonts w:ascii="Times New Roman" w:hAnsi="宋体" w:cs="Times New Roman" w:hint="eastAsia"/>
                <w:szCs w:val="21"/>
                <w:shd w:val="clear" w:color="auto" w:fill="FFFFFF"/>
              </w:rPr>
              <w:t>《深圳市本级行政事业单位国有资产使用办法》要求，</w:t>
            </w:r>
            <w:r>
              <w:rPr>
                <w:rFonts w:ascii="Times New Roman" w:hAnsi="宋体" w:cs="Times New Roman" w:hint="eastAsia"/>
                <w:szCs w:val="21"/>
              </w:rPr>
              <w:t>月租金从第三年起，</w:t>
            </w:r>
            <w:r>
              <w:rPr>
                <w:rFonts w:ascii="Times New Roman" w:hAnsi="宋体" w:cs="Times New Roman" w:hint="eastAsia"/>
                <w:szCs w:val="21"/>
                <w:shd w:val="clear" w:color="auto" w:fill="FFFFFF"/>
              </w:rPr>
              <w:t>在上年基础上逐年递增</w:t>
            </w:r>
            <w:r>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每年仍按</w:t>
            </w:r>
            <w:r>
              <w:rPr>
                <w:rFonts w:ascii="Times New Roman" w:hAnsi="Times New Roman" w:cs="Times New Roman"/>
                <w:szCs w:val="21"/>
                <w:shd w:val="clear" w:color="auto" w:fill="FFFFFF"/>
              </w:rPr>
              <w:t>10</w:t>
            </w:r>
            <w:r>
              <w:rPr>
                <w:rFonts w:ascii="Times New Roman" w:hAnsi="宋体" w:cs="Times New Roman" w:hint="eastAsia"/>
                <w:szCs w:val="21"/>
                <w:shd w:val="clear" w:color="auto" w:fill="FFFFFF"/>
              </w:rPr>
              <w:t>个月收取物业租金</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w:t>
            </w:r>
            <w:r w:rsidR="00A64BBB">
              <w:rPr>
                <w:rFonts w:ascii="Times New Roman" w:hAnsi="宋体" w:cs="Times New Roman" w:hint="eastAsia"/>
                <w:szCs w:val="21"/>
              </w:rPr>
              <w:t>采购人</w:t>
            </w:r>
            <w:r>
              <w:rPr>
                <w:rFonts w:ascii="Times New Roman" w:hAnsi="宋体" w:cs="Times New Roman" w:hint="eastAsia"/>
                <w:szCs w:val="21"/>
              </w:rPr>
              <w:t>提供标的物业。物业管理费、水电费等按照政府有关规定和标准按月结算，由中标人承担。</w:t>
            </w:r>
          </w:p>
        </w:tc>
      </w:tr>
      <w:tr w:rsidR="00CE1F08" w:rsidRPr="00D24C13" w:rsidTr="00823BCE">
        <w:trPr>
          <w:trHeight w:val="60"/>
        </w:trPr>
        <w:tc>
          <w:tcPr>
            <w:tcW w:w="993" w:type="dxa"/>
            <w:vMerge w:val="restart"/>
            <w:vAlign w:val="center"/>
          </w:tcPr>
          <w:p w:rsidR="00CE1F08" w:rsidRDefault="00CE1F08" w:rsidP="00953BC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CE1F08" w:rsidRDefault="00CE1F08">
            <w:pPr>
              <w:jc w:val="center"/>
              <w:rPr>
                <w:szCs w:val="21"/>
              </w:rPr>
            </w:pPr>
            <w:r>
              <w:rPr>
                <w:rFonts w:hint="eastAsia"/>
                <w:szCs w:val="21"/>
              </w:rPr>
              <w:t>装修要求</w:t>
            </w:r>
          </w:p>
        </w:tc>
        <w:tc>
          <w:tcPr>
            <w:tcW w:w="6096" w:type="dxa"/>
            <w:vAlign w:val="center"/>
          </w:tcPr>
          <w:p w:rsidR="00CE1F08" w:rsidRDefault="00CE1F08" w:rsidP="00953BCE">
            <w:pPr>
              <w:spacing w:afterLines="20" w:line="288" w:lineRule="auto"/>
              <w:rPr>
                <w:rFonts w:ascii="Times New Roman" w:hAnsi="Times New Roman" w:cs="Times New Roman"/>
                <w:szCs w:val="21"/>
              </w:rPr>
            </w:pPr>
            <w:r>
              <w:rPr>
                <w:rFonts w:ascii="Times New Roman" w:hAnsi="Times New Roman" w:cs="Times New Roman"/>
                <w:szCs w:val="21"/>
                <w:shd w:val="clear" w:color="auto" w:fill="FFFFFF"/>
              </w:rPr>
              <w:t>4.1</w:t>
            </w:r>
            <w:r>
              <w:rPr>
                <w:rFonts w:ascii="Times New Roman" w:hAnsi="宋体" w:cs="Times New Roman" w:hint="eastAsia"/>
                <w:szCs w:val="21"/>
                <w:shd w:val="clear" w:color="auto" w:fill="FFFFFF"/>
              </w:rPr>
              <w:t>、签订合同后采购人给予中标人装修时间</w:t>
            </w:r>
            <w:r>
              <w:rPr>
                <w:rFonts w:ascii="Times New Roman" w:hAnsi="Times New Roman" w:cs="Times New Roman"/>
                <w:szCs w:val="21"/>
                <w:shd w:val="clear" w:color="auto" w:fill="FFFFFF"/>
              </w:rPr>
              <w:t>45</w:t>
            </w:r>
            <w:r>
              <w:rPr>
                <w:rFonts w:ascii="Times New Roman" w:hAnsi="宋体" w:cs="Times New Roman" w:hint="eastAsia"/>
                <w:szCs w:val="21"/>
                <w:shd w:val="clear" w:color="auto" w:fill="FFFFFF"/>
              </w:rPr>
              <w:t>天，中标人应确保中标商铺于</w:t>
            </w:r>
            <w:r>
              <w:rPr>
                <w:rFonts w:ascii="Times New Roman" w:hAnsi="Times New Roman" w:cs="Times New Roman"/>
                <w:szCs w:val="21"/>
                <w:shd w:val="clear" w:color="auto" w:fill="FFFFFF"/>
              </w:rPr>
              <w:t>2017</w:t>
            </w:r>
            <w:r>
              <w:rPr>
                <w:rFonts w:ascii="Times New Roman" w:hAnsi="宋体" w:cs="Times New Roman" w:hint="eastAsia"/>
                <w:szCs w:val="21"/>
                <w:shd w:val="clear" w:color="auto" w:fill="FFFFFF"/>
              </w:rPr>
              <w:t>年</w:t>
            </w:r>
            <w:r>
              <w:rPr>
                <w:rFonts w:ascii="Times New Roman" w:hAnsi="Times New Roman" w:cs="Times New Roman"/>
                <w:szCs w:val="21"/>
                <w:shd w:val="clear" w:color="auto" w:fill="FFFFFF"/>
              </w:rPr>
              <w:t>7</w:t>
            </w:r>
            <w:r>
              <w:rPr>
                <w:rFonts w:ascii="Times New Roman" w:hAnsi="宋体" w:cs="Times New Roman" w:hint="eastAsia"/>
                <w:szCs w:val="21"/>
                <w:shd w:val="clear" w:color="auto" w:fill="FFFFFF"/>
              </w:rPr>
              <w:t>月</w:t>
            </w:r>
            <w:r>
              <w:rPr>
                <w:rFonts w:ascii="Times New Roman" w:hAnsi="Times New Roman" w:cs="Times New Roman"/>
                <w:szCs w:val="21"/>
                <w:shd w:val="clear" w:color="auto" w:fill="FFFFFF"/>
              </w:rPr>
              <w:t>31</w:t>
            </w:r>
            <w:r>
              <w:rPr>
                <w:rFonts w:ascii="Times New Roman" w:hAnsi="宋体" w:cs="Times New Roman" w:hint="eastAsia"/>
                <w:szCs w:val="21"/>
                <w:shd w:val="clear" w:color="auto" w:fill="FFFFFF"/>
              </w:rPr>
              <w:t>日前投入使用。</w:t>
            </w:r>
          </w:p>
        </w:tc>
      </w:tr>
      <w:tr w:rsidR="00CE1F08" w:rsidRPr="00847E04" w:rsidTr="00823BCE">
        <w:trPr>
          <w:trHeight w:val="494"/>
        </w:trPr>
        <w:tc>
          <w:tcPr>
            <w:tcW w:w="993" w:type="dxa"/>
            <w:vMerge/>
            <w:vAlign w:val="center"/>
          </w:tcPr>
          <w:p w:rsidR="00CE1F08" w:rsidRPr="00847E04" w:rsidRDefault="00CE1F08" w:rsidP="00953BCE">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953BCE">
            <w:pPr>
              <w:spacing w:afterLines="20" w:line="288" w:lineRule="auto"/>
              <w:jc w:val="center"/>
              <w:rPr>
                <w:rFonts w:ascii="Times New Roman" w:eastAsia="宋体" w:hAnsi="Times New Roman" w:cs="Times New Roman"/>
                <w:szCs w:val="21"/>
              </w:rPr>
            </w:pPr>
          </w:p>
        </w:tc>
        <w:tc>
          <w:tcPr>
            <w:tcW w:w="6096" w:type="dxa"/>
            <w:vAlign w:val="center"/>
          </w:tcPr>
          <w:p w:rsidR="00CE1F08" w:rsidRPr="00847E04" w:rsidRDefault="00CE1F08" w:rsidP="00953BCE">
            <w:pPr>
              <w:spacing w:afterLines="20" w:line="288" w:lineRule="auto"/>
              <w:rPr>
                <w:rFonts w:ascii="Times New Roman" w:eastAsia="宋体" w:hAnsi="Times New Roman" w:cs="Times New Roman"/>
                <w:color w:val="000000" w:themeColor="text1"/>
                <w:szCs w:val="21"/>
              </w:rPr>
            </w:pPr>
            <w:r>
              <w:rPr>
                <w:rFonts w:ascii="Times New Roman" w:hAnsi="Times New Roman"/>
                <w:bCs/>
                <w:szCs w:val="21"/>
              </w:rPr>
              <w:t>4.2</w:t>
            </w:r>
            <w:r>
              <w:rPr>
                <w:rFonts w:ascii="Times New Roman" w:hAnsi="Times New Roman" w:hint="eastAsia"/>
                <w:bCs/>
                <w:szCs w:val="21"/>
              </w:rPr>
              <w:t>、装修（具体）地点：深圳市坪山新区创景路与竹岭二路路口竹韵花园裙楼。</w:t>
            </w:r>
          </w:p>
        </w:tc>
      </w:tr>
      <w:tr w:rsidR="00CE1F08" w:rsidTr="00823BCE">
        <w:trPr>
          <w:trHeight w:val="494"/>
        </w:trPr>
        <w:tc>
          <w:tcPr>
            <w:tcW w:w="993" w:type="dxa"/>
            <w:vAlign w:val="center"/>
          </w:tcPr>
          <w:p w:rsidR="00CE1F08" w:rsidRDefault="00CE1F08" w:rsidP="00953BCE">
            <w:pPr>
              <w:numPr>
                <w:ilvl w:val="0"/>
                <w:numId w:val="8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CE1F08" w:rsidRDefault="00CE1F08" w:rsidP="00953BCE">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6096" w:type="dxa"/>
            <w:vAlign w:val="center"/>
          </w:tcPr>
          <w:p w:rsidR="00CE1F08" w:rsidRDefault="00CE1F08" w:rsidP="00953BCE">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如出现不可控的政策性因素，如政府收回该地块，产权归属发生变更等原因，采购人有权单方终止合同，具体内容在合同中加以说明。</w:t>
            </w:r>
          </w:p>
        </w:tc>
      </w:tr>
      <w:tr w:rsidR="00CE1F08" w:rsidRPr="00847E04" w:rsidTr="00823BCE">
        <w:trPr>
          <w:trHeight w:val="1245"/>
        </w:trPr>
        <w:tc>
          <w:tcPr>
            <w:tcW w:w="993" w:type="dxa"/>
            <w:vMerge w:val="restart"/>
            <w:vAlign w:val="center"/>
          </w:tcPr>
          <w:p w:rsidR="00CE1F08" w:rsidRDefault="00CE1F08" w:rsidP="00953BCE">
            <w:pPr>
              <w:numPr>
                <w:ilvl w:val="0"/>
                <w:numId w:val="85"/>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CE1F08" w:rsidRDefault="00CE1F08" w:rsidP="00953BCE">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其他要求</w:t>
            </w:r>
          </w:p>
        </w:tc>
        <w:tc>
          <w:tcPr>
            <w:tcW w:w="6096" w:type="dxa"/>
            <w:vAlign w:val="center"/>
          </w:tcPr>
          <w:p w:rsidR="00CE1F08" w:rsidRDefault="00CE1F08" w:rsidP="00953BC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hint="eastAsia"/>
                <w:szCs w:val="21"/>
              </w:rPr>
              <w:t>、中标人必须遵守国家的法律法规和深圳技术大学的各项规章制度。不服从采购单位管理或违反合同及发生违法行为的，采购单位有权依法终止合同。</w:t>
            </w:r>
          </w:p>
        </w:tc>
      </w:tr>
      <w:tr w:rsidR="00CE1F08" w:rsidRPr="00847E04" w:rsidTr="00823BCE">
        <w:trPr>
          <w:trHeight w:val="767"/>
        </w:trPr>
        <w:tc>
          <w:tcPr>
            <w:tcW w:w="993" w:type="dxa"/>
            <w:vMerge/>
            <w:vAlign w:val="center"/>
          </w:tcPr>
          <w:p w:rsidR="00CE1F08" w:rsidRPr="00847E04" w:rsidRDefault="00CE1F08" w:rsidP="00953BCE">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953BCE">
            <w:pPr>
              <w:spacing w:afterLines="20" w:line="288" w:lineRule="auto"/>
              <w:jc w:val="center"/>
              <w:rPr>
                <w:rFonts w:ascii="Times New Roman" w:eastAsia="宋体" w:hAnsi="Times New Roman" w:cs="Times New Roman"/>
                <w:szCs w:val="21"/>
              </w:rPr>
            </w:pPr>
          </w:p>
        </w:tc>
        <w:tc>
          <w:tcPr>
            <w:tcW w:w="6096" w:type="dxa"/>
            <w:vAlign w:val="center"/>
          </w:tcPr>
          <w:p w:rsidR="00CE1F08" w:rsidRPr="00847E04" w:rsidRDefault="00CE1F08" w:rsidP="00953BC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6.2</w:t>
            </w:r>
            <w:r>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r>
      <w:tr w:rsidR="00CE1F08" w:rsidRPr="00847E04" w:rsidTr="00823BCE">
        <w:trPr>
          <w:trHeight w:val="1185"/>
        </w:trPr>
        <w:tc>
          <w:tcPr>
            <w:tcW w:w="993" w:type="dxa"/>
            <w:vMerge/>
            <w:vAlign w:val="center"/>
          </w:tcPr>
          <w:p w:rsidR="00CE1F08" w:rsidRPr="00847E04" w:rsidRDefault="00CE1F08" w:rsidP="00953BCE">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953BCE">
            <w:pPr>
              <w:spacing w:afterLines="20" w:line="288" w:lineRule="auto"/>
              <w:jc w:val="center"/>
              <w:rPr>
                <w:rFonts w:ascii="Times New Roman" w:eastAsia="宋体" w:hAnsi="Times New Roman" w:cs="Times New Roman"/>
                <w:szCs w:val="21"/>
              </w:rPr>
            </w:pPr>
          </w:p>
        </w:tc>
        <w:tc>
          <w:tcPr>
            <w:tcW w:w="6096" w:type="dxa"/>
            <w:vAlign w:val="center"/>
          </w:tcPr>
          <w:p w:rsidR="00CE1F08" w:rsidRPr="00847E04" w:rsidRDefault="00CE1F08" w:rsidP="00953BC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6.3</w:t>
            </w:r>
            <w:r>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r>
      <w:tr w:rsidR="00CE1F08" w:rsidRPr="00847E04" w:rsidTr="00823BCE">
        <w:trPr>
          <w:trHeight w:val="825"/>
        </w:trPr>
        <w:tc>
          <w:tcPr>
            <w:tcW w:w="993" w:type="dxa"/>
            <w:vMerge/>
            <w:vAlign w:val="center"/>
          </w:tcPr>
          <w:p w:rsidR="00CE1F08" w:rsidRPr="00847E04" w:rsidRDefault="00CE1F08" w:rsidP="00953BCE">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CE1F08" w:rsidRPr="00847E04" w:rsidRDefault="00CE1F08" w:rsidP="00953BCE">
            <w:pPr>
              <w:spacing w:afterLines="20" w:line="288" w:lineRule="auto"/>
              <w:jc w:val="center"/>
              <w:rPr>
                <w:rFonts w:ascii="Times New Roman" w:eastAsia="宋体" w:hAnsi="Times New Roman" w:cs="Times New Roman"/>
                <w:szCs w:val="21"/>
              </w:rPr>
            </w:pPr>
          </w:p>
        </w:tc>
        <w:tc>
          <w:tcPr>
            <w:tcW w:w="6096" w:type="dxa"/>
            <w:vAlign w:val="center"/>
          </w:tcPr>
          <w:p w:rsidR="00CE1F08" w:rsidRPr="00847E04" w:rsidRDefault="00CE1F08" w:rsidP="00953BC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6.4</w:t>
            </w:r>
            <w:r>
              <w:rPr>
                <w:rFonts w:ascii="Times New Roman" w:eastAsia="宋体" w:hAnsi="Times New Roman" w:cs="Times New Roman" w:hint="eastAsia"/>
                <w:szCs w:val="21"/>
              </w:rPr>
              <w:t>、投标人应按其投标文件中的承诺，进行其他售后服务工作。</w:t>
            </w:r>
          </w:p>
        </w:tc>
      </w:tr>
    </w:tbl>
    <w:p w:rsidR="00C56C03" w:rsidRPr="009F513B" w:rsidRDefault="00C56C03" w:rsidP="00953BCE">
      <w:pPr>
        <w:spacing w:afterLines="20" w:line="360" w:lineRule="auto"/>
        <w:ind w:left="420"/>
        <w:jc w:val="center"/>
        <w:rPr>
          <w:rFonts w:ascii="Times New Roman" w:eastAsia="宋体" w:hAnsi="Times New Roman" w:cs="Times New Roman"/>
          <w:b/>
          <w:color w:val="FF0000"/>
          <w:sz w:val="24"/>
          <w:szCs w:val="24"/>
        </w:rPr>
      </w:pPr>
    </w:p>
    <w:p w:rsidR="00C56C03" w:rsidRPr="009F513B" w:rsidRDefault="00C56C03">
      <w:pPr>
        <w:widowControl/>
        <w:jc w:val="left"/>
        <w:rPr>
          <w:rFonts w:ascii="Times New Roman" w:eastAsia="宋体" w:hAnsi="Times New Roman" w:cs="Times New Roman"/>
          <w:b/>
          <w:color w:val="FF0000"/>
          <w:sz w:val="24"/>
          <w:szCs w:val="24"/>
        </w:rPr>
      </w:pPr>
      <w:r w:rsidRPr="009F513B">
        <w:rPr>
          <w:rFonts w:ascii="Times New Roman" w:eastAsia="宋体" w:hAnsi="Times New Roman" w:cs="Times New Roman"/>
          <w:b/>
          <w:color w:val="FF0000"/>
          <w:sz w:val="24"/>
          <w:szCs w:val="24"/>
        </w:rPr>
        <w:br w:type="page"/>
      </w:r>
    </w:p>
    <w:p w:rsidR="00843B8C" w:rsidRPr="009F513B" w:rsidRDefault="00843B8C" w:rsidP="000E251C">
      <w:pPr>
        <w:pStyle w:val="a"/>
        <w:spacing w:before="312" w:after="312"/>
      </w:pPr>
      <w:bookmarkStart w:id="36" w:name="_Toc474493590"/>
      <w:bookmarkStart w:id="37" w:name="_Toc481074192"/>
      <w:r w:rsidRPr="009F513B">
        <w:rPr>
          <w:kern w:val="0"/>
        </w:rPr>
        <w:lastRenderedPageBreak/>
        <w:t>投标文件格式</w:t>
      </w:r>
      <w:bookmarkEnd w:id="27"/>
      <w:bookmarkEnd w:id="28"/>
      <w:bookmarkEnd w:id="29"/>
      <w:bookmarkEnd w:id="30"/>
      <w:bookmarkEnd w:id="31"/>
      <w:bookmarkEnd w:id="32"/>
      <w:bookmarkEnd w:id="33"/>
      <w:bookmarkEnd w:id="36"/>
      <w:bookmarkEnd w:id="37"/>
      <w:r w:rsidRPr="009F513B">
        <w:t xml:space="preserve">         </w:t>
      </w:r>
    </w:p>
    <w:p w:rsidR="00843B8C" w:rsidRPr="009F513B" w:rsidRDefault="00843B8C" w:rsidP="00953BCE">
      <w:pPr>
        <w:spacing w:afterLines="20" w:line="400" w:lineRule="exact"/>
        <w:rPr>
          <w:rFonts w:ascii="Times New Roman" w:eastAsia="宋体" w:hAnsi="Times New Roman" w:cs="Times New Roman"/>
          <w:sz w:val="24"/>
          <w:szCs w:val="21"/>
        </w:rPr>
      </w:pPr>
      <w:bookmarkStart w:id="38" w:name="_Toc20145006"/>
      <w:bookmarkStart w:id="39" w:name="_Toc390428686"/>
      <w:bookmarkStart w:id="40" w:name="_Toc20564640"/>
      <w:bookmarkStart w:id="41" w:name="_Toc20564552"/>
      <w:bookmarkStart w:id="42" w:name="_Toc5578720"/>
      <w:bookmarkStart w:id="43" w:name="_Toc5575657"/>
      <w:r w:rsidRPr="009F513B">
        <w:rPr>
          <w:rFonts w:ascii="Times New Roman" w:eastAsia="宋体" w:hAnsi="Times New Roman" w:cs="Times New Roman"/>
          <w:sz w:val="24"/>
          <w:szCs w:val="21"/>
        </w:rPr>
        <w:t>投标文件组成：</w:t>
      </w:r>
    </w:p>
    <w:p w:rsidR="00843B8C" w:rsidRPr="009F513B" w:rsidRDefault="00843B8C" w:rsidP="00953BCE">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953BCE">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953BC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953BC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953BC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953BC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Pr="009F513B" w:rsidRDefault="00843B8C" w:rsidP="00953BC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）投标一览表</w:t>
      </w:r>
    </w:p>
    <w:p w:rsidR="00843B8C" w:rsidRPr="009F513B" w:rsidRDefault="00843B8C" w:rsidP="00953BCE">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投标人情况介绍</w:t>
      </w:r>
    </w:p>
    <w:p w:rsidR="00843B8C" w:rsidRPr="009F513B" w:rsidRDefault="00843B8C" w:rsidP="00953BCE">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9</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业绩清单</w:t>
      </w:r>
    </w:p>
    <w:p w:rsidR="00843B8C" w:rsidRPr="009F513B" w:rsidRDefault="00556555" w:rsidP="00953BCE">
      <w:pPr>
        <w:spacing w:afterLines="20" w:line="400" w:lineRule="exact"/>
        <w:ind w:firstLineChars="686" w:firstLine="1446"/>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10</w:t>
      </w:r>
      <w:r w:rsidR="00843B8C" w:rsidRPr="009F513B">
        <w:rPr>
          <w:rFonts w:ascii="Times New Roman" w:eastAsia="宋体" w:hAnsi="Times New Roman" w:cs="Times New Roman"/>
          <w:szCs w:val="21"/>
        </w:rPr>
        <w:t>）</w:t>
      </w:r>
      <w:r w:rsidR="009B5208" w:rsidRPr="009F513B">
        <w:rPr>
          <w:rFonts w:ascii="Times New Roman" w:eastAsia="宋体" w:hAnsi="Times New Roman" w:cs="Times New Roman"/>
          <w:szCs w:val="21"/>
        </w:rPr>
        <w:t>商务条款偏离表</w:t>
      </w:r>
    </w:p>
    <w:p w:rsidR="00F316E7" w:rsidRPr="00F316E7" w:rsidRDefault="00843B8C" w:rsidP="00953BCE">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11</w:t>
      </w:r>
      <w:r w:rsidRPr="009F513B">
        <w:rPr>
          <w:rFonts w:ascii="Times New Roman" w:eastAsia="宋体" w:hAnsi="Times New Roman" w:cs="Times New Roman"/>
          <w:szCs w:val="21"/>
        </w:rPr>
        <w:t>）</w:t>
      </w:r>
      <w:r w:rsidR="00F316E7" w:rsidRPr="00F316E7">
        <w:rPr>
          <w:rFonts w:ascii="Times New Roman" w:eastAsia="宋体" w:hAnsi="Times New Roman" w:cs="Times New Roman" w:hint="eastAsia"/>
          <w:szCs w:val="21"/>
        </w:rPr>
        <w:t>经营方案</w:t>
      </w:r>
    </w:p>
    <w:p w:rsidR="00843B8C" w:rsidRPr="009F513B" w:rsidRDefault="00566591" w:rsidP="00953BCE">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6F4BE6" w:rsidRPr="009F513B">
        <w:rPr>
          <w:rFonts w:ascii="Times New Roman" w:eastAsia="宋体" w:hAnsi="Times New Roman" w:cs="Times New Roman"/>
          <w:color w:val="000000" w:themeColor="text1"/>
          <w:szCs w:val="21"/>
        </w:rPr>
        <w:t>2</w:t>
      </w:r>
      <w:r w:rsidRPr="009F513B">
        <w:rPr>
          <w:rFonts w:ascii="Times New Roman" w:eastAsia="宋体" w:hAnsi="Times New Roman" w:cs="Times New Roman"/>
          <w:color w:val="000000" w:themeColor="text1"/>
          <w:szCs w:val="21"/>
        </w:rPr>
        <w:t>）</w:t>
      </w:r>
      <w:r w:rsidR="00F82241">
        <w:rPr>
          <w:rFonts w:ascii="宋体" w:hAnsi="宋体" w:cs="Times New Roman" w:hint="eastAsia"/>
        </w:rPr>
        <w:t>实施方案</w:t>
      </w:r>
    </w:p>
    <w:p w:rsidR="00843B8C" w:rsidRPr="009F513B" w:rsidRDefault="00843B8C" w:rsidP="00953BCE">
      <w:pPr>
        <w:spacing w:afterLines="20" w:line="400" w:lineRule="exact"/>
        <w:ind w:leftChars="489" w:left="1027" w:firstLineChars="250" w:firstLine="525"/>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3</w:t>
      </w:r>
      <w:r w:rsidRPr="009F513B">
        <w:rPr>
          <w:rFonts w:ascii="Times New Roman" w:eastAsia="宋体" w:hAnsi="Times New Roman" w:cs="Times New Roman"/>
          <w:color w:val="000000" w:themeColor="text1"/>
          <w:szCs w:val="21"/>
        </w:rPr>
        <w:t>）</w:t>
      </w:r>
      <w:r w:rsidR="00F82241" w:rsidRPr="00F316E7">
        <w:rPr>
          <w:rFonts w:ascii="Times New Roman" w:eastAsia="宋体" w:hAnsi="Times New Roman" w:cs="Times New Roman" w:hint="eastAsia"/>
          <w:szCs w:val="21"/>
        </w:rPr>
        <w:t>《</w:t>
      </w:r>
      <w:r w:rsidR="000010E2" w:rsidRPr="000010E2">
        <w:rPr>
          <w:rFonts w:ascii="Times New Roman" w:hAnsi="宋体" w:cs="Times New Roman" w:hint="eastAsia"/>
          <w:bCs/>
        </w:rPr>
        <w:t>单人单项报价表</w:t>
      </w:r>
      <w:r w:rsidR="00F82241" w:rsidRPr="00F316E7">
        <w:rPr>
          <w:rFonts w:ascii="Times New Roman" w:eastAsia="宋体" w:hAnsi="Times New Roman" w:cs="Times New Roman" w:hint="eastAsia"/>
          <w:szCs w:val="21"/>
        </w:rPr>
        <w:t>》</w:t>
      </w:r>
    </w:p>
    <w:p w:rsidR="00843B8C" w:rsidRPr="009F513B" w:rsidRDefault="00186A87" w:rsidP="00953BCE">
      <w:pPr>
        <w:spacing w:afterLines="20" w:line="400" w:lineRule="exact"/>
        <w:ind w:firstLineChars="684" w:firstLine="1442"/>
        <w:rPr>
          <w:rFonts w:ascii="Times New Roman" w:eastAsia="宋体" w:hAnsi="Times New Roman" w:cs="Times New Roman"/>
          <w:color w:val="000000" w:themeColor="text1"/>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color w:val="000000" w:themeColor="text1"/>
          <w:szCs w:val="21"/>
        </w:rPr>
        <w:t>（</w:t>
      </w:r>
      <w:r w:rsidR="00030738">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4</w:t>
      </w:r>
      <w:r w:rsidR="00843B8C" w:rsidRPr="009F513B">
        <w:rPr>
          <w:rFonts w:ascii="Times New Roman" w:eastAsia="宋体" w:hAnsi="Times New Roman" w:cs="Times New Roman"/>
          <w:color w:val="000000" w:themeColor="text1"/>
          <w:szCs w:val="21"/>
        </w:rPr>
        <w:t>）</w:t>
      </w:r>
      <w:r w:rsidR="00F82241" w:rsidRPr="009F513B">
        <w:rPr>
          <w:rFonts w:ascii="Times New Roman" w:eastAsia="宋体" w:hAnsi="Times New Roman" w:cs="Times New Roman"/>
          <w:szCs w:val="21"/>
        </w:rPr>
        <w:t>无违法违规行为承诺函</w:t>
      </w:r>
    </w:p>
    <w:p w:rsidR="00843B8C" w:rsidRPr="009F513B" w:rsidRDefault="00843B8C" w:rsidP="00953BCE">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5</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保证金退还表</w:t>
      </w:r>
    </w:p>
    <w:p w:rsidR="00843B8C" w:rsidRDefault="00843B8C" w:rsidP="00953BCE">
      <w:pPr>
        <w:spacing w:afterLines="20" w:line="400" w:lineRule="exact"/>
        <w:ind w:firstLineChars="752" w:firstLine="1579"/>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6</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诚信良好的承诺函</w:t>
      </w:r>
    </w:p>
    <w:p w:rsidR="00F82241" w:rsidRPr="009F513B" w:rsidRDefault="00F82241" w:rsidP="00953BCE">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17</w:t>
      </w:r>
      <w:r>
        <w:rPr>
          <w:rFonts w:ascii="Times New Roman" w:eastAsia="宋体" w:hAnsi="Times New Roman" w:cs="Times New Roman" w:hint="eastAsia"/>
          <w:szCs w:val="21"/>
        </w:rPr>
        <w:t>）</w:t>
      </w:r>
      <w:r w:rsidRPr="009F513B">
        <w:rPr>
          <w:rFonts w:ascii="Times New Roman" w:eastAsia="宋体" w:hAnsi="Times New Roman" w:cs="Times New Roman"/>
          <w:szCs w:val="21"/>
        </w:rPr>
        <w:t>投标人认为需要加以说明的其他内容</w:t>
      </w:r>
    </w:p>
    <w:p w:rsidR="00843B8C" w:rsidRPr="009F513B" w:rsidRDefault="00843B8C" w:rsidP="00953BCE">
      <w:pPr>
        <w:spacing w:afterLines="20" w:line="288" w:lineRule="auto"/>
        <w:rPr>
          <w:rFonts w:ascii="Times New Roman" w:eastAsia="宋体" w:hAnsi="Times New Roman" w:cs="Times New Roman"/>
          <w:szCs w:val="21"/>
        </w:rPr>
      </w:pPr>
    </w:p>
    <w:p w:rsidR="00843B8C" w:rsidRPr="009F513B" w:rsidRDefault="00843B8C" w:rsidP="00953BCE">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953BCE">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953BCE">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4" w:name="_Toc474493591"/>
    </w:p>
    <w:p w:rsidR="00C56C03"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5" w:name="_Toc481074193"/>
      <w:r w:rsidRPr="009F513B">
        <w:rPr>
          <w:rFonts w:ascii="Times New Roman" w:hAnsi="Times New Roman"/>
          <w:kern w:val="0"/>
        </w:rPr>
        <w:lastRenderedPageBreak/>
        <w:t>一、文件袋封面（参考格式）</w:t>
      </w:r>
      <w:bookmarkEnd w:id="44"/>
      <w:bookmarkEnd w:id="45"/>
    </w:p>
    <w:p w:rsidR="00843B8C" w:rsidRPr="009F513B" w:rsidRDefault="00843B8C" w:rsidP="00953BCE">
      <w:pPr>
        <w:spacing w:afterLines="20" w:line="360" w:lineRule="auto"/>
        <w:rPr>
          <w:rFonts w:ascii="Times New Roman" w:eastAsia="宋体" w:hAnsi="Times New Roman" w:cs="Times New Roman"/>
          <w:color w:val="000000"/>
          <w:sz w:val="24"/>
          <w:szCs w:val="24"/>
        </w:rPr>
      </w:pPr>
    </w:p>
    <w:p w:rsidR="00843B8C" w:rsidRPr="009F513B" w:rsidRDefault="00843B8C" w:rsidP="00953BCE">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953BCE">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B6506C" w:rsidP="00953BCE">
            <w:pPr>
              <w:spacing w:afterLines="20" w:line="288" w:lineRule="auto"/>
              <w:jc w:val="center"/>
              <w:rPr>
                <w:rFonts w:ascii="Times New Roman" w:eastAsia="宋体" w:hAnsi="Times New Roman" w:cs="Times New Roman"/>
                <w:b/>
                <w:bCs/>
                <w:color w:val="000000"/>
                <w:sz w:val="48"/>
                <w:szCs w:val="24"/>
              </w:rPr>
            </w:pPr>
            <w:bookmarkStart w:id="46" w:name="_Toc108234932"/>
            <w:r w:rsidRPr="009F513B">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953BCE">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46"/>
          </w:p>
          <w:p w:rsidR="00843B8C" w:rsidRPr="009F513B" w:rsidRDefault="00843B8C" w:rsidP="00953BCE">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953BCE">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唱标信封、保证金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953BCE">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953BCE">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953BCE">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953BCE">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953BCE">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953BCE">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953BCE">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B6506C" w:rsidRPr="009F513B">
              <w:rPr>
                <w:rFonts w:ascii="Times New Roman" w:eastAsia="宋体" w:hAnsi="Times New Roman" w:cs="Times New Roman"/>
                <w:bCs/>
                <w:color w:val="000000"/>
                <w:sz w:val="24"/>
                <w:szCs w:val="24"/>
              </w:rPr>
              <w:t>深圳技术大学筹备办公室</w:t>
            </w:r>
          </w:p>
        </w:tc>
      </w:tr>
    </w:tbl>
    <w:p w:rsidR="00843B8C" w:rsidRPr="009F513B" w:rsidRDefault="00843B8C" w:rsidP="00953BCE">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953BCE">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953BCE">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953BCE">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953BCE">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953BCE">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47"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48" w:name="_Toc481074194"/>
      <w:r w:rsidRPr="009F513B">
        <w:rPr>
          <w:rFonts w:ascii="Times New Roman" w:hAnsi="Times New Roman"/>
          <w:kern w:val="0"/>
        </w:rPr>
        <w:lastRenderedPageBreak/>
        <w:t>二、投标文件封面（参考格式）</w:t>
      </w:r>
      <w:bookmarkEnd w:id="47"/>
      <w:bookmarkEnd w:id="48"/>
    </w:p>
    <w:p w:rsidR="00843B8C" w:rsidRPr="009F513B" w:rsidRDefault="00843B8C" w:rsidP="00953BCE">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953BCE">
      <w:pPr>
        <w:tabs>
          <w:tab w:val="left" w:pos="1740"/>
        </w:tabs>
        <w:spacing w:afterLines="20" w:line="360" w:lineRule="auto"/>
        <w:jc w:val="center"/>
        <w:rPr>
          <w:rFonts w:ascii="Times New Roman" w:eastAsia="宋体" w:hAnsi="Times New Roman" w:cs="Times New Roman"/>
          <w:b/>
          <w:bCs/>
          <w:sz w:val="24"/>
        </w:rPr>
      </w:pPr>
    </w:p>
    <w:p w:rsidR="00843B8C" w:rsidRPr="009F513B" w:rsidRDefault="00B6506C" w:rsidP="00953BCE">
      <w:pPr>
        <w:tabs>
          <w:tab w:val="left" w:pos="1740"/>
        </w:tabs>
        <w:spacing w:afterLines="20" w:line="360" w:lineRule="auto"/>
        <w:jc w:val="center"/>
        <w:rPr>
          <w:rFonts w:ascii="Times New Roman" w:eastAsia="宋体" w:hAnsi="Times New Roman" w:cs="Times New Roman"/>
          <w:b/>
          <w:bCs/>
          <w:sz w:val="36"/>
          <w:szCs w:val="36"/>
        </w:rPr>
      </w:pPr>
      <w:r w:rsidRPr="009F513B">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953BCE">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953BCE">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953BCE">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953BCE">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953BCE">
      <w:pPr>
        <w:tabs>
          <w:tab w:val="left" w:pos="1740"/>
        </w:tabs>
        <w:spacing w:afterLines="20" w:line="360" w:lineRule="auto"/>
        <w:rPr>
          <w:rFonts w:ascii="Times New Roman" w:eastAsia="宋体" w:hAnsi="Times New Roman" w:cs="Times New Roman"/>
          <w:b/>
          <w:bCs/>
          <w:sz w:val="24"/>
        </w:rPr>
      </w:pPr>
    </w:p>
    <w:p w:rsidR="00843B8C" w:rsidRPr="009F513B" w:rsidRDefault="00843B8C" w:rsidP="00953BCE">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953BCE">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953BCE">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953BCE">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953BCE">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953BCE">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953BCE">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953BCE">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953BCE">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953BCE">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953BCE">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9F513B" w:rsidRDefault="00843B8C" w:rsidP="00953BCE">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843B8C" w:rsidRPr="009F513B" w:rsidRDefault="00843B8C" w:rsidP="00C56C03">
      <w:pPr>
        <w:pStyle w:val="2"/>
        <w:spacing w:after="62"/>
        <w:jc w:val="center"/>
        <w:rPr>
          <w:rFonts w:ascii="Times New Roman" w:hAnsi="Times New Roman"/>
          <w:kern w:val="0"/>
        </w:rPr>
      </w:pPr>
      <w:r w:rsidRPr="009F513B">
        <w:rPr>
          <w:rFonts w:ascii="Times New Roman" w:hAnsi="Times New Roman"/>
          <w:kern w:val="0"/>
          <w:sz w:val="28"/>
        </w:rPr>
        <w:br w:type="page"/>
      </w:r>
      <w:bookmarkStart w:id="49" w:name="_Toc474493593"/>
      <w:bookmarkStart w:id="50" w:name="_Toc481074195"/>
      <w:r w:rsidRPr="009F513B">
        <w:rPr>
          <w:rFonts w:ascii="Times New Roman" w:hAnsi="Times New Roman"/>
          <w:kern w:val="0"/>
        </w:rPr>
        <w:lastRenderedPageBreak/>
        <w:t>三、法定代表人证明书</w:t>
      </w:r>
      <w:bookmarkEnd w:id="49"/>
      <w:bookmarkEnd w:id="50"/>
    </w:p>
    <w:p w:rsidR="00843B8C" w:rsidRPr="009F513B" w:rsidRDefault="00843B8C" w:rsidP="00953BCE">
      <w:pPr>
        <w:spacing w:afterLines="20" w:line="288" w:lineRule="auto"/>
        <w:rPr>
          <w:rFonts w:ascii="Times New Roman" w:eastAsia="宋体" w:hAnsi="Times New Roman" w:cs="Times New Roman"/>
          <w:sz w:val="24"/>
          <w:szCs w:val="24"/>
        </w:rPr>
      </w:pP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953BCE">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953BCE">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953BCE">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953BCE">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1" w:name="_Toc389572894"/>
      <w:bookmarkStart w:id="52" w:name="_Toc474493594"/>
      <w:bookmarkEnd w:id="38"/>
      <w:bookmarkEnd w:id="39"/>
      <w:bookmarkEnd w:id="40"/>
      <w:bookmarkEnd w:id="41"/>
      <w:bookmarkEnd w:id="42"/>
      <w:bookmarkEnd w:id="43"/>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3" w:name="_Toc481074196"/>
      <w:r w:rsidRPr="009F513B">
        <w:rPr>
          <w:rFonts w:ascii="Times New Roman" w:hAnsi="Times New Roman"/>
          <w:kern w:val="0"/>
        </w:rPr>
        <w:lastRenderedPageBreak/>
        <w:t>四、法人授权委托证明书</w:t>
      </w:r>
      <w:bookmarkEnd w:id="51"/>
      <w:bookmarkEnd w:id="52"/>
      <w:bookmarkEnd w:id="53"/>
    </w:p>
    <w:p w:rsidR="00843B8C" w:rsidRPr="009F513B" w:rsidRDefault="00843B8C" w:rsidP="00953BCE">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B6506C" w:rsidP="00953BCE">
      <w:pPr>
        <w:spacing w:afterLines="20" w:line="360" w:lineRule="auto"/>
        <w:ind w:left="315" w:hangingChars="150" w:hanging="315"/>
        <w:rPr>
          <w:rFonts w:ascii="Times New Roman" w:eastAsia="宋体" w:hAnsi="Times New Roman" w:cs="Times New Roman"/>
          <w:bCs/>
          <w:color w:val="000000"/>
          <w:szCs w:val="21"/>
        </w:rPr>
      </w:pPr>
      <w:r w:rsidRPr="009F513B">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953BCE">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953BCE">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953BCE">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953BCE">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953BCE">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953BCE">
      <w:pPr>
        <w:spacing w:afterLines="20" w:line="360" w:lineRule="auto"/>
        <w:ind w:firstLine="1409"/>
        <w:rPr>
          <w:rFonts w:ascii="Times New Roman" w:eastAsia="宋体" w:hAnsi="Times New Roman" w:cs="Times New Roman"/>
          <w:color w:val="000000"/>
          <w:szCs w:val="21"/>
        </w:rPr>
      </w:pPr>
    </w:p>
    <w:p w:rsidR="00843B8C" w:rsidRPr="009F513B" w:rsidRDefault="00843B8C" w:rsidP="00953BCE">
      <w:pPr>
        <w:spacing w:afterLines="20" w:line="360" w:lineRule="auto"/>
        <w:ind w:firstLine="1409"/>
        <w:rPr>
          <w:rFonts w:ascii="Times New Roman" w:eastAsia="宋体" w:hAnsi="Times New Roman" w:cs="Times New Roman"/>
          <w:color w:val="000000"/>
          <w:szCs w:val="21"/>
        </w:rPr>
      </w:pP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953BCE">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953BCE">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4"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5" w:name="_Toc481074197"/>
      <w:r w:rsidRPr="009F513B">
        <w:rPr>
          <w:rFonts w:ascii="Times New Roman" w:hAnsi="Times New Roman"/>
          <w:kern w:val="0"/>
        </w:rPr>
        <w:lastRenderedPageBreak/>
        <w:t>五、投标函</w:t>
      </w:r>
      <w:bookmarkEnd w:id="54"/>
      <w:bookmarkEnd w:id="55"/>
    </w:p>
    <w:p w:rsidR="00843B8C" w:rsidRPr="009F513B" w:rsidRDefault="00843B8C" w:rsidP="00953BCE">
      <w:pPr>
        <w:spacing w:afterLines="100" w:line="288" w:lineRule="auto"/>
        <w:jc w:val="left"/>
        <w:rPr>
          <w:rFonts w:ascii="Times New Roman" w:eastAsia="宋体" w:hAnsi="Times New Roman" w:cs="Times New Roman"/>
          <w:sz w:val="24"/>
          <w:szCs w:val="24"/>
        </w:rPr>
      </w:pPr>
    </w:p>
    <w:p w:rsidR="00843B8C" w:rsidRPr="009F513B" w:rsidRDefault="00843B8C" w:rsidP="00953BCE">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953BCE">
      <w:pPr>
        <w:spacing w:afterLines="50"/>
        <w:jc w:val="left"/>
        <w:rPr>
          <w:rFonts w:ascii="Times New Roman" w:eastAsia="宋体" w:hAnsi="Times New Roman" w:cs="Times New Roman"/>
          <w:szCs w:val="21"/>
        </w:rPr>
      </w:pP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953BCE">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953BCE">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953BCE">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953BCE">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953BCE">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56"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7" w:name="_Toc481074198"/>
      <w:r w:rsidRPr="009F513B">
        <w:rPr>
          <w:rFonts w:ascii="Times New Roman" w:hAnsi="Times New Roman"/>
          <w:kern w:val="0"/>
        </w:rPr>
        <w:lastRenderedPageBreak/>
        <w:t>六、投标资格证明文件</w:t>
      </w:r>
      <w:bookmarkEnd w:id="56"/>
      <w:bookmarkEnd w:id="57"/>
    </w:p>
    <w:p w:rsidR="00843B8C" w:rsidRPr="009F513B" w:rsidRDefault="00843B8C" w:rsidP="00953BCE">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953BCE">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953BCE">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953BCE">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953BCE">
      <w:pPr>
        <w:spacing w:afterLines="20" w:line="360" w:lineRule="auto"/>
        <w:ind w:firstLineChars="150" w:firstLine="315"/>
        <w:rPr>
          <w:rFonts w:ascii="Times New Roman" w:eastAsia="宋体" w:hAnsi="Times New Roman" w:cs="Times New Roman"/>
          <w:szCs w:val="21"/>
        </w:rPr>
      </w:pPr>
    </w:p>
    <w:p w:rsidR="00843B8C" w:rsidRPr="009F513B" w:rsidRDefault="00843B8C" w:rsidP="00953BCE">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953BCE">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953BCE">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953BCE">
      <w:pPr>
        <w:spacing w:afterLines="20" w:line="360" w:lineRule="auto"/>
        <w:ind w:firstLineChars="150" w:firstLine="315"/>
        <w:rPr>
          <w:rFonts w:ascii="Times New Roman" w:eastAsia="宋体" w:hAnsi="Times New Roman" w:cs="Times New Roman"/>
          <w:szCs w:val="21"/>
        </w:rPr>
      </w:pPr>
    </w:p>
    <w:p w:rsidR="00843B8C" w:rsidRPr="009F513B" w:rsidRDefault="00843B8C" w:rsidP="00953BCE">
      <w:pPr>
        <w:spacing w:afterLines="20" w:line="360" w:lineRule="auto"/>
        <w:ind w:firstLineChars="150" w:firstLine="315"/>
        <w:rPr>
          <w:rFonts w:ascii="Times New Roman" w:eastAsia="宋体" w:hAnsi="Times New Roman" w:cs="Times New Roman"/>
          <w:szCs w:val="21"/>
        </w:rPr>
      </w:pPr>
    </w:p>
    <w:p w:rsidR="00843B8C" w:rsidRPr="009F513B" w:rsidRDefault="00843B8C" w:rsidP="00953BCE">
      <w:pPr>
        <w:spacing w:afterLines="20" w:line="360" w:lineRule="auto"/>
        <w:ind w:firstLineChars="150" w:firstLine="315"/>
        <w:rPr>
          <w:rFonts w:ascii="Times New Roman" w:eastAsia="宋体" w:hAnsi="Times New Roman" w:cs="Times New Roman"/>
          <w:szCs w:val="21"/>
        </w:rPr>
      </w:pPr>
    </w:p>
    <w:p w:rsidR="00843B8C" w:rsidRPr="009F513B" w:rsidRDefault="00843B8C" w:rsidP="00953BCE">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953BCE">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953BCE">
      <w:pPr>
        <w:spacing w:afterLines="20" w:line="288" w:lineRule="auto"/>
        <w:ind w:firstLine="1409"/>
        <w:rPr>
          <w:rFonts w:ascii="Times New Roman" w:eastAsia="宋体" w:hAnsi="Times New Roman" w:cs="Times New Roman"/>
          <w:szCs w:val="21"/>
        </w:rPr>
      </w:pPr>
    </w:p>
    <w:p w:rsidR="00843B8C" w:rsidRPr="009F513B" w:rsidRDefault="00843B8C" w:rsidP="00953BCE">
      <w:pPr>
        <w:spacing w:afterLines="20" w:line="288" w:lineRule="auto"/>
        <w:ind w:firstLine="1409"/>
        <w:rPr>
          <w:rFonts w:ascii="Times New Roman" w:eastAsia="宋体" w:hAnsi="Times New Roman" w:cs="Times New Roman"/>
          <w:szCs w:val="21"/>
        </w:rPr>
      </w:pPr>
    </w:p>
    <w:p w:rsidR="00843B8C" w:rsidRPr="009F513B" w:rsidRDefault="00843B8C" w:rsidP="00953BCE">
      <w:pPr>
        <w:spacing w:afterLines="20" w:line="288" w:lineRule="auto"/>
        <w:ind w:firstLine="1409"/>
        <w:rPr>
          <w:rFonts w:ascii="Times New Roman" w:eastAsia="宋体" w:hAnsi="Times New Roman" w:cs="Times New Roman"/>
          <w:szCs w:val="21"/>
        </w:rPr>
      </w:pPr>
    </w:p>
    <w:p w:rsidR="00843B8C" w:rsidRPr="009F513B" w:rsidRDefault="00843B8C"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C56C03" w:rsidRPr="009F513B" w:rsidRDefault="00843B8C" w:rsidP="00C56C03">
      <w:pPr>
        <w:pStyle w:val="2"/>
        <w:spacing w:after="62"/>
        <w:jc w:val="center"/>
        <w:rPr>
          <w:rFonts w:ascii="Times New Roman" w:hAnsi="Times New Roman"/>
          <w:kern w:val="0"/>
        </w:rPr>
      </w:pPr>
      <w:bookmarkStart w:id="58" w:name="_Toc481074199"/>
      <w:r w:rsidRPr="009F513B">
        <w:rPr>
          <w:rFonts w:ascii="Times New Roman" w:hAnsi="Times New Roman"/>
          <w:kern w:val="0"/>
        </w:rPr>
        <w:lastRenderedPageBreak/>
        <w:t>七、投标一览表</w:t>
      </w:r>
      <w:bookmarkEnd w:id="58"/>
    </w:p>
    <w:p w:rsidR="00C56C03" w:rsidRPr="009F513B" w:rsidRDefault="00C56C03" w:rsidP="00843B8C">
      <w:pPr>
        <w:spacing w:line="360" w:lineRule="auto"/>
        <w:ind w:leftChars="72" w:left="151"/>
        <w:rPr>
          <w:rFonts w:ascii="Times New Roman" w:eastAsia="宋体" w:hAnsi="Times New Roman" w:cs="Times New Roman"/>
          <w:szCs w:val="21"/>
        </w:rPr>
      </w:pPr>
    </w:p>
    <w:p w:rsidR="00843B8C" w:rsidRPr="009F513B" w:rsidRDefault="00843B8C" w:rsidP="00843B8C">
      <w:pPr>
        <w:spacing w:line="360" w:lineRule="auto"/>
        <w:ind w:leftChars="72" w:left="151"/>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_________________ </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ind w:leftChars="72" w:left="151"/>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_______________ </w:t>
      </w:r>
    </w:p>
    <w:p w:rsidR="00843B8C" w:rsidRPr="009F513B" w:rsidRDefault="00843B8C" w:rsidP="00843B8C">
      <w:pPr>
        <w:spacing w:line="360" w:lineRule="auto"/>
        <w:jc w:val="right"/>
        <w:rPr>
          <w:rFonts w:ascii="Times New Roman" w:eastAsia="宋体" w:hAnsi="Times New Roman" w:cs="Times New Roman"/>
          <w:szCs w:val="21"/>
        </w:rPr>
      </w:pPr>
    </w:p>
    <w:p w:rsidR="00843B8C" w:rsidRPr="009F513B" w:rsidRDefault="00843B8C" w:rsidP="00843B8C">
      <w:pPr>
        <w:spacing w:line="360" w:lineRule="auto"/>
        <w:jc w:val="right"/>
        <w:rPr>
          <w:rFonts w:ascii="Times New Roman" w:eastAsia="宋体" w:hAnsi="Times New Roman" w:cs="Times New Roman"/>
          <w:b/>
          <w:szCs w:val="21"/>
        </w:rPr>
      </w:pPr>
      <w:r w:rsidRPr="009F513B">
        <w:rPr>
          <w:rFonts w:ascii="Times New Roman" w:eastAsia="宋体" w:hAnsi="Times New Roman" w:cs="Times New Roman"/>
          <w:b/>
          <w:szCs w:val="21"/>
        </w:rPr>
        <w:t>（元</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人民币）</w:t>
      </w: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10"/>
        <w:gridCol w:w="3544"/>
        <w:gridCol w:w="1843"/>
      </w:tblGrid>
      <w:tr w:rsidR="008A1546" w:rsidRPr="009F6619" w:rsidTr="001A4B3C">
        <w:trPr>
          <w:cantSplit/>
          <w:trHeight w:val="720"/>
        </w:trPr>
        <w:tc>
          <w:tcPr>
            <w:tcW w:w="3510"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项目名称</w:t>
            </w:r>
          </w:p>
        </w:tc>
        <w:tc>
          <w:tcPr>
            <w:tcW w:w="3544"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投标报价</w:t>
            </w:r>
          </w:p>
        </w:tc>
        <w:tc>
          <w:tcPr>
            <w:tcW w:w="1843"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备注</w:t>
            </w:r>
          </w:p>
        </w:tc>
      </w:tr>
      <w:tr w:rsidR="008A1546" w:rsidRPr="009F6619" w:rsidTr="001A4B3C">
        <w:trPr>
          <w:cantSplit/>
          <w:trHeight w:val="738"/>
        </w:trPr>
        <w:tc>
          <w:tcPr>
            <w:tcW w:w="3510" w:type="dxa"/>
            <w:tcBorders>
              <w:top w:val="single" w:sz="4" w:space="0" w:color="auto"/>
            </w:tcBorders>
            <w:vAlign w:val="center"/>
          </w:tcPr>
          <w:p w:rsidR="008A1546" w:rsidRPr="001A4B3C" w:rsidRDefault="008A1546" w:rsidP="008546E1">
            <w:pPr>
              <w:rPr>
                <w:snapToGrid w:val="0"/>
                <w:kern w:val="0"/>
                <w:sz w:val="24"/>
                <w:szCs w:val="24"/>
                <w:u w:val="single"/>
              </w:rPr>
            </w:pPr>
            <w:r w:rsidRPr="001A4B3C">
              <w:rPr>
                <w:snapToGrid w:val="0"/>
                <w:kern w:val="0"/>
                <w:sz w:val="24"/>
                <w:szCs w:val="24"/>
                <w:u w:val="single"/>
              </w:rPr>
              <w:t xml:space="preserve">                   </w:t>
            </w:r>
            <w:r w:rsidRPr="001A4B3C">
              <w:rPr>
                <w:rFonts w:hint="eastAsia"/>
                <w:snapToGrid w:val="0"/>
                <w:kern w:val="0"/>
                <w:sz w:val="24"/>
                <w:szCs w:val="24"/>
              </w:rPr>
              <w:t>项目</w:t>
            </w:r>
          </w:p>
        </w:tc>
        <w:tc>
          <w:tcPr>
            <w:tcW w:w="3544" w:type="dxa"/>
            <w:tcBorders>
              <w:top w:val="single" w:sz="4" w:space="0" w:color="auto"/>
            </w:tcBorders>
            <w:vAlign w:val="center"/>
          </w:tcPr>
          <w:p w:rsidR="001A4B3C" w:rsidRPr="001A4B3C" w:rsidRDefault="001A4B3C" w:rsidP="001A4B3C">
            <w:pPr>
              <w:spacing w:line="480" w:lineRule="auto"/>
              <w:rPr>
                <w:snapToGrid w:val="0"/>
                <w:kern w:val="0"/>
                <w:sz w:val="24"/>
                <w:szCs w:val="24"/>
                <w:u w:val="single"/>
              </w:rPr>
            </w:pPr>
            <w:r w:rsidRPr="001A4B3C">
              <w:rPr>
                <w:rFonts w:hint="eastAsia"/>
                <w:snapToGrid w:val="0"/>
                <w:kern w:val="0"/>
                <w:sz w:val="24"/>
                <w:szCs w:val="24"/>
                <w:u w:val="single"/>
              </w:rPr>
              <w:t>小写金额：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p w:rsidR="001A4B3C" w:rsidRPr="001A4B3C" w:rsidRDefault="001A4B3C" w:rsidP="001A4B3C">
            <w:pPr>
              <w:spacing w:line="480" w:lineRule="auto"/>
              <w:rPr>
                <w:snapToGrid w:val="0"/>
                <w:kern w:val="0"/>
                <w:sz w:val="24"/>
                <w:szCs w:val="24"/>
              </w:rPr>
            </w:pPr>
            <w:r w:rsidRPr="001A4B3C">
              <w:rPr>
                <w:rFonts w:hint="eastAsia"/>
                <w:snapToGrid w:val="0"/>
                <w:kern w:val="0"/>
                <w:sz w:val="24"/>
                <w:szCs w:val="24"/>
                <w:u w:val="single"/>
              </w:rPr>
              <w:t>大写金额：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tc>
        <w:tc>
          <w:tcPr>
            <w:tcW w:w="1843" w:type="dxa"/>
            <w:tcBorders>
              <w:top w:val="single" w:sz="4" w:space="0" w:color="auto"/>
            </w:tcBorders>
            <w:vAlign w:val="center"/>
          </w:tcPr>
          <w:p w:rsidR="008A1546" w:rsidRPr="001A4B3C" w:rsidRDefault="008A1546" w:rsidP="008546E1">
            <w:pPr>
              <w:rPr>
                <w:snapToGrid w:val="0"/>
                <w:kern w:val="0"/>
                <w:sz w:val="24"/>
                <w:szCs w:val="24"/>
              </w:rPr>
            </w:pPr>
          </w:p>
        </w:tc>
      </w:tr>
      <w:tr w:rsidR="008A1546" w:rsidRPr="009F6619" w:rsidTr="001A4B3C">
        <w:trPr>
          <w:cantSplit/>
          <w:trHeight w:val="738"/>
        </w:trPr>
        <w:tc>
          <w:tcPr>
            <w:tcW w:w="8897" w:type="dxa"/>
            <w:gridSpan w:val="3"/>
            <w:tcBorders>
              <w:top w:val="single" w:sz="4" w:space="0" w:color="auto"/>
            </w:tcBorders>
            <w:vAlign w:val="center"/>
          </w:tcPr>
          <w:p w:rsidR="008A1546" w:rsidRPr="009F6619" w:rsidRDefault="008A1546" w:rsidP="008546E1">
            <w:pPr>
              <w:rPr>
                <w:snapToGrid w:val="0"/>
                <w:kern w:val="0"/>
              </w:rPr>
            </w:pPr>
            <w:r w:rsidRPr="009F513B">
              <w:rPr>
                <w:rFonts w:ascii="Times New Roman" w:eastAsia="宋体" w:hAnsi="Times New Roman" w:cs="Times New Roman"/>
                <w:szCs w:val="21"/>
              </w:rPr>
              <w:t>注：上述投标一览表经我司投标代表确认无误，我司无其他投标声明</w:t>
            </w:r>
          </w:p>
        </w:tc>
      </w:tr>
    </w:tbl>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C56C03">
      <w:pPr>
        <w:spacing w:line="360" w:lineRule="auto"/>
        <w:ind w:leftChars="-400" w:left="-840" w:firstLineChars="350" w:firstLine="735"/>
        <w:rPr>
          <w:rFonts w:ascii="Times New Roman" w:eastAsia="宋体" w:hAnsi="Times New Roman" w:cs="Times New Roman"/>
          <w:szCs w:val="21"/>
        </w:rPr>
      </w:pPr>
      <w:r w:rsidRPr="009F513B">
        <w:rPr>
          <w:rFonts w:ascii="Times New Roman" w:eastAsia="宋体" w:hAnsi="Times New Roman" w:cs="Times New Roman"/>
          <w:szCs w:val="21"/>
        </w:rPr>
        <w:t>注：</w:t>
      </w:r>
    </w:p>
    <w:p w:rsidR="00843B8C" w:rsidRPr="009F513B" w:rsidRDefault="00843B8C" w:rsidP="00953BCE">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此表应与投标保证金需单独密封提交。</w:t>
      </w:r>
    </w:p>
    <w:p w:rsidR="00C71C08" w:rsidRPr="009F513B" w:rsidRDefault="00843B8C" w:rsidP="00953BCE">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投标人应以包为单位（如分包招标的话），单独填写投标一览表。</w:t>
      </w:r>
    </w:p>
    <w:p w:rsidR="00C71C08" w:rsidRPr="009F513B" w:rsidRDefault="008A1546" w:rsidP="00953BCE">
      <w:pPr>
        <w:numPr>
          <w:ilvl w:val="3"/>
          <w:numId w:val="9"/>
        </w:numPr>
        <w:tabs>
          <w:tab w:val="left" w:pos="360"/>
          <w:tab w:val="num" w:pos="1011"/>
        </w:tabs>
        <w:spacing w:afterLines="20" w:line="360" w:lineRule="auto"/>
        <w:rPr>
          <w:rFonts w:ascii="Times New Roman" w:eastAsia="宋体" w:hAnsi="Times New Roman" w:cs="Times New Roman"/>
          <w:szCs w:val="21"/>
        </w:rPr>
      </w:pPr>
      <w:r>
        <w:rPr>
          <w:rFonts w:ascii="Times New Roman" w:hAnsi="Times New Roman" w:cs="Times New Roman" w:hint="eastAsia"/>
          <w:szCs w:val="21"/>
        </w:rPr>
        <w:t>投标报价</w:t>
      </w:r>
      <w:r w:rsidR="00C71C08" w:rsidRPr="009F513B">
        <w:rPr>
          <w:rFonts w:ascii="Times New Roman" w:hAnsi="Times New Roman" w:cs="Times New Roman"/>
          <w:szCs w:val="21"/>
        </w:rPr>
        <w:t>填写要求：</w:t>
      </w:r>
    </w:p>
    <w:p w:rsidR="008A1546" w:rsidRDefault="008A1546" w:rsidP="00953BCE">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投标人按月进行报价；</w:t>
      </w:r>
    </w:p>
    <w:p w:rsidR="008A1546" w:rsidRDefault="008A1546" w:rsidP="00953BCE">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填报的投标报价不得低于</w:t>
      </w:r>
      <w:r w:rsidR="003F787A">
        <w:rPr>
          <w:rFonts w:ascii="Times New Roman" w:hAnsi="Times New Roman" w:cs="Times New Roman" w:hint="eastAsia"/>
          <w:szCs w:val="21"/>
        </w:rPr>
        <w:t>7</w:t>
      </w:r>
      <w:r w:rsidRPr="008A1546">
        <w:rPr>
          <w:rFonts w:ascii="Times New Roman" w:hAnsi="Times New Roman" w:cs="Times New Roman" w:hint="eastAsia"/>
          <w:szCs w:val="21"/>
        </w:rPr>
        <w:t>20</w:t>
      </w:r>
      <w:r w:rsidRPr="008A1546">
        <w:rPr>
          <w:rFonts w:ascii="Times New Roman" w:hAnsi="Times New Roman" w:cs="Times New Roman" w:hint="eastAsia"/>
          <w:szCs w:val="21"/>
        </w:rPr>
        <w:t>元</w:t>
      </w:r>
      <w:r w:rsidR="00C66159">
        <w:rPr>
          <w:rFonts w:ascii="Times New Roman" w:hAnsi="Times New Roman" w:cs="Times New Roman" w:hint="eastAsia"/>
          <w:szCs w:val="21"/>
        </w:rPr>
        <w:t>/</w:t>
      </w:r>
      <w:r w:rsidR="00C66159">
        <w:rPr>
          <w:rFonts w:ascii="Times New Roman" w:hAnsi="Times New Roman" w:cs="Times New Roman" w:hint="eastAsia"/>
          <w:szCs w:val="21"/>
        </w:rPr>
        <w:t>月</w:t>
      </w:r>
      <w:r>
        <w:rPr>
          <w:rFonts w:ascii="Times New Roman" w:hAnsi="Times New Roman" w:cs="Times New Roman" w:hint="eastAsia"/>
          <w:szCs w:val="21"/>
        </w:rPr>
        <w:t>，否则做非标处理；</w:t>
      </w:r>
    </w:p>
    <w:p w:rsidR="008A1546" w:rsidRPr="008A1546" w:rsidRDefault="008A1546" w:rsidP="00953BCE">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投标人必须按招标文件中规定的报价方案报价，否则视为非响应性投标。</w:t>
      </w:r>
    </w:p>
    <w:p w:rsidR="00843B8C" w:rsidRPr="008A1546" w:rsidRDefault="00843B8C" w:rsidP="00953BCE">
      <w:pPr>
        <w:spacing w:afterLines="20" w:line="288" w:lineRule="auto"/>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C56C03" w:rsidRPr="009F513B" w:rsidRDefault="00843B8C" w:rsidP="00C56C03">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9" w:name="_Toc474493598"/>
      <w:bookmarkStart w:id="60" w:name="_Toc20145008"/>
      <w:bookmarkStart w:id="61" w:name="_Toc20564554"/>
      <w:bookmarkStart w:id="62" w:name="_Toc20564642"/>
      <w:bookmarkStart w:id="63" w:name="_Toc481074200"/>
      <w:bookmarkStart w:id="64" w:name="_Toc5575660"/>
      <w:bookmarkStart w:id="65" w:name="_Toc5578723"/>
      <w:r w:rsidRPr="009F513B">
        <w:rPr>
          <w:rFonts w:ascii="Times New Roman" w:hAnsi="Times New Roman"/>
          <w:kern w:val="0"/>
        </w:rPr>
        <w:lastRenderedPageBreak/>
        <w:t>八、</w:t>
      </w:r>
      <w:bookmarkStart w:id="66" w:name="_Toc474493599"/>
      <w:bookmarkEnd w:id="59"/>
      <w:bookmarkEnd w:id="60"/>
      <w:bookmarkEnd w:id="61"/>
      <w:bookmarkEnd w:id="62"/>
      <w:r w:rsidRPr="009F513B">
        <w:rPr>
          <w:rFonts w:ascii="Times New Roman" w:hAnsi="Times New Roman"/>
          <w:kern w:val="0"/>
        </w:rPr>
        <w:t>投标人情况介绍</w:t>
      </w:r>
      <w:bookmarkEnd w:id="63"/>
      <w:bookmarkEnd w:id="66"/>
    </w:p>
    <w:p w:rsidR="00843B8C" w:rsidRPr="009F513B" w:rsidRDefault="00843B8C" w:rsidP="00953BCE">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FC6EFD" w:rsidP="000307D3">
      <w:pPr>
        <w:pStyle w:val="2"/>
        <w:spacing w:after="62"/>
        <w:jc w:val="center"/>
        <w:rPr>
          <w:rFonts w:ascii="Times New Roman" w:hAnsi="Times New Roman"/>
          <w:kern w:val="0"/>
        </w:rPr>
      </w:pPr>
      <w:bookmarkStart w:id="67" w:name="_Toc474493600"/>
      <w:bookmarkStart w:id="68" w:name="_Toc481074201"/>
      <w:r w:rsidRPr="009F513B">
        <w:rPr>
          <w:rFonts w:ascii="Times New Roman" w:hAnsi="Times New Roman"/>
          <w:kern w:val="0"/>
        </w:rPr>
        <w:lastRenderedPageBreak/>
        <w:t>九、</w:t>
      </w:r>
      <w:r w:rsidR="00843B8C" w:rsidRPr="009F513B">
        <w:rPr>
          <w:rFonts w:ascii="Times New Roman" w:hAnsi="Times New Roman"/>
          <w:kern w:val="0"/>
        </w:rPr>
        <w:t>业绩清单</w:t>
      </w:r>
      <w:bookmarkEnd w:id="67"/>
      <w:bookmarkEnd w:id="68"/>
    </w:p>
    <w:p w:rsidR="00843B8C" w:rsidRPr="009F513B" w:rsidRDefault="00843B8C" w:rsidP="00953BCE">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69" w:name="_Toc374439143"/>
      <w:bookmarkStart w:id="70" w:name="_Toc318878964"/>
      <w:bookmarkStart w:id="71"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B45CCA" w:rsidP="000307D3">
      <w:pPr>
        <w:pStyle w:val="2"/>
        <w:spacing w:after="62"/>
        <w:jc w:val="center"/>
        <w:rPr>
          <w:rFonts w:ascii="Times New Roman" w:hAnsi="Times New Roman"/>
          <w:kern w:val="0"/>
        </w:rPr>
      </w:pPr>
      <w:bookmarkStart w:id="72" w:name="_Toc481074202"/>
      <w:r w:rsidRPr="009F513B">
        <w:rPr>
          <w:rFonts w:ascii="Times New Roman" w:hAnsi="Times New Roman"/>
          <w:kern w:val="0"/>
        </w:rPr>
        <w:lastRenderedPageBreak/>
        <w:t>十</w:t>
      </w:r>
      <w:r w:rsidR="00843B8C" w:rsidRPr="009F513B">
        <w:rPr>
          <w:rFonts w:ascii="Times New Roman" w:hAnsi="Times New Roman"/>
          <w:kern w:val="0"/>
        </w:rPr>
        <w:t>、商务条款偏离表</w:t>
      </w:r>
      <w:bookmarkEnd w:id="69"/>
      <w:bookmarkEnd w:id="70"/>
      <w:bookmarkEnd w:id="71"/>
      <w:bookmarkEnd w:id="72"/>
    </w:p>
    <w:p w:rsidR="00843B8C" w:rsidRPr="009F513B" w:rsidRDefault="00843B8C" w:rsidP="00953BCE">
      <w:pPr>
        <w:spacing w:afterLines="20" w:line="360" w:lineRule="auto"/>
        <w:ind w:right="-692" w:firstLine="1409"/>
        <w:rPr>
          <w:rFonts w:ascii="Times New Roman" w:eastAsia="宋体" w:hAnsi="Times New Roman" w:cs="Times New Roman"/>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3" w:name="_Toc374439144"/>
      <w:bookmarkStart w:id="74" w:name="_Toc318878965"/>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  </w:t>
      </w:r>
    </w:p>
    <w:p w:rsidR="00843B8C"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2835"/>
        <w:gridCol w:w="1701"/>
        <w:gridCol w:w="708"/>
        <w:gridCol w:w="993"/>
      </w:tblGrid>
      <w:tr w:rsidR="0080317B" w:rsidRPr="009F513B" w:rsidTr="008C04F7">
        <w:tc>
          <w:tcPr>
            <w:tcW w:w="993" w:type="dxa"/>
            <w:vAlign w:val="center"/>
          </w:tcPr>
          <w:p w:rsidR="0080317B" w:rsidRDefault="0080317B" w:rsidP="00953BC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134" w:type="dxa"/>
            <w:vAlign w:val="center"/>
          </w:tcPr>
          <w:p w:rsidR="0080317B" w:rsidRDefault="0080317B" w:rsidP="00953BC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2835" w:type="dxa"/>
            <w:vAlign w:val="center"/>
          </w:tcPr>
          <w:p w:rsidR="0080317B" w:rsidRDefault="0080317B" w:rsidP="00953BCE">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c>
          <w:tcPr>
            <w:tcW w:w="1701" w:type="dxa"/>
            <w:vAlign w:val="center"/>
          </w:tcPr>
          <w:p w:rsidR="0080317B" w:rsidRPr="009F513B" w:rsidRDefault="0080317B" w:rsidP="00953BC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708" w:type="dxa"/>
            <w:vAlign w:val="center"/>
          </w:tcPr>
          <w:p w:rsidR="0080317B" w:rsidRPr="009F513B" w:rsidRDefault="0080317B" w:rsidP="00953BC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993" w:type="dxa"/>
            <w:vAlign w:val="center"/>
          </w:tcPr>
          <w:p w:rsidR="0080317B" w:rsidRPr="009F513B" w:rsidRDefault="0080317B" w:rsidP="00953BCE">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0317B" w:rsidRPr="00847E04" w:rsidTr="008C04F7">
        <w:tc>
          <w:tcPr>
            <w:tcW w:w="993" w:type="dxa"/>
            <w:vAlign w:val="center"/>
          </w:tcPr>
          <w:p w:rsidR="0080317B" w:rsidRDefault="0080317B" w:rsidP="00953BC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0317B" w:rsidRDefault="0080317B" w:rsidP="00953BCE">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2835" w:type="dxa"/>
            <w:vAlign w:val="center"/>
          </w:tcPr>
          <w:p w:rsidR="0080317B" w:rsidRDefault="0080317B" w:rsidP="00953BCE">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c>
          <w:tcPr>
            <w:tcW w:w="1701" w:type="dxa"/>
          </w:tcPr>
          <w:p w:rsidR="0080317B" w:rsidRPr="009F513B" w:rsidRDefault="0080317B" w:rsidP="001B36C1">
            <w:pPr>
              <w:widowControl/>
              <w:jc w:val="left"/>
            </w:pPr>
          </w:p>
        </w:tc>
        <w:tc>
          <w:tcPr>
            <w:tcW w:w="708" w:type="dxa"/>
          </w:tcPr>
          <w:p w:rsidR="0080317B" w:rsidRPr="009F513B" w:rsidRDefault="0080317B" w:rsidP="001B36C1">
            <w:pPr>
              <w:widowControl/>
              <w:jc w:val="left"/>
            </w:pPr>
          </w:p>
        </w:tc>
        <w:tc>
          <w:tcPr>
            <w:tcW w:w="993" w:type="dxa"/>
          </w:tcPr>
          <w:p w:rsidR="0080317B" w:rsidRPr="009F513B" w:rsidRDefault="0080317B" w:rsidP="001B36C1">
            <w:pPr>
              <w:widowControl/>
              <w:jc w:val="left"/>
            </w:pPr>
          </w:p>
        </w:tc>
      </w:tr>
      <w:tr w:rsidR="0080317B" w:rsidRPr="00847E04" w:rsidTr="008C04F7">
        <w:tc>
          <w:tcPr>
            <w:tcW w:w="993" w:type="dxa"/>
            <w:vAlign w:val="center"/>
          </w:tcPr>
          <w:p w:rsidR="0080317B" w:rsidRDefault="0080317B" w:rsidP="00953BC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0317B" w:rsidRDefault="0080317B" w:rsidP="00953BCE">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2835" w:type="dxa"/>
            <w:vAlign w:val="center"/>
          </w:tcPr>
          <w:p w:rsidR="0080317B" w:rsidRDefault="0080317B" w:rsidP="00953BCE">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c>
          <w:tcPr>
            <w:tcW w:w="1701" w:type="dxa"/>
          </w:tcPr>
          <w:p w:rsidR="0080317B" w:rsidRPr="009F513B" w:rsidRDefault="0080317B" w:rsidP="00953BCE">
            <w:pPr>
              <w:tabs>
                <w:tab w:val="left" w:pos="1260"/>
              </w:tabs>
              <w:spacing w:afterLines="20" w:line="288" w:lineRule="auto"/>
              <w:rPr>
                <w:rFonts w:ascii="Times New Roman" w:eastAsia="宋体" w:hAnsi="Times New Roman" w:cs="Times New Roman"/>
                <w:color w:val="FF0000"/>
                <w:szCs w:val="21"/>
              </w:rPr>
            </w:pPr>
          </w:p>
        </w:tc>
        <w:tc>
          <w:tcPr>
            <w:tcW w:w="708" w:type="dxa"/>
          </w:tcPr>
          <w:p w:rsidR="0080317B" w:rsidRPr="008C04F7" w:rsidRDefault="0080317B" w:rsidP="00953BCE">
            <w:pPr>
              <w:tabs>
                <w:tab w:val="left" w:pos="1260"/>
              </w:tabs>
              <w:spacing w:afterLines="20" w:line="288" w:lineRule="auto"/>
              <w:rPr>
                <w:rFonts w:ascii="Times New Roman" w:eastAsia="宋体" w:hAnsi="Times New Roman" w:cs="Times New Roman"/>
                <w:color w:val="FF0000"/>
                <w:szCs w:val="21"/>
              </w:rPr>
            </w:pPr>
          </w:p>
        </w:tc>
        <w:tc>
          <w:tcPr>
            <w:tcW w:w="993" w:type="dxa"/>
          </w:tcPr>
          <w:p w:rsidR="0080317B" w:rsidRPr="009F513B" w:rsidRDefault="0080317B" w:rsidP="00953BCE">
            <w:pPr>
              <w:tabs>
                <w:tab w:val="left" w:pos="1260"/>
              </w:tabs>
              <w:spacing w:afterLines="20" w:line="288" w:lineRule="auto"/>
              <w:rPr>
                <w:rFonts w:ascii="Times New Roman" w:eastAsia="宋体" w:hAnsi="Times New Roman" w:cs="Times New Roman"/>
                <w:color w:val="FF0000"/>
                <w:szCs w:val="21"/>
              </w:rPr>
            </w:pPr>
          </w:p>
        </w:tc>
      </w:tr>
      <w:tr w:rsidR="0080317B" w:rsidRPr="00847E04" w:rsidTr="008C04F7">
        <w:trPr>
          <w:trHeight w:val="890"/>
        </w:trPr>
        <w:tc>
          <w:tcPr>
            <w:tcW w:w="993" w:type="dxa"/>
            <w:vMerge w:val="restart"/>
            <w:vAlign w:val="center"/>
          </w:tcPr>
          <w:p w:rsidR="0080317B" w:rsidRDefault="0080317B" w:rsidP="00953BC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80317B" w:rsidRDefault="0080317B">
            <w:pPr>
              <w:jc w:val="center"/>
              <w:rPr>
                <w:b/>
                <w:szCs w:val="21"/>
              </w:rPr>
            </w:pPr>
            <w:r>
              <w:rPr>
                <w:rFonts w:ascii="宋体" w:hAnsi="宋体" w:cs="宋体" w:hint="eastAsia"/>
                <w:color w:val="000000"/>
                <w:szCs w:val="21"/>
              </w:rPr>
              <w:t>服务期限</w:t>
            </w:r>
          </w:p>
        </w:tc>
        <w:tc>
          <w:tcPr>
            <w:tcW w:w="2835" w:type="dxa"/>
            <w:vAlign w:val="center"/>
          </w:tcPr>
          <w:p w:rsidR="0080317B" w:rsidRDefault="0080317B" w:rsidP="00953BCE">
            <w:pPr>
              <w:tabs>
                <w:tab w:val="left" w:pos="1260"/>
              </w:tabs>
              <w:spacing w:afterLines="20" w:line="288" w:lineRule="auto"/>
              <w:rPr>
                <w:rFonts w:ascii="Times New Roman"/>
                <w:b/>
                <w:szCs w:val="21"/>
              </w:rPr>
            </w:pPr>
            <w:r>
              <w:rPr>
                <w:rFonts w:ascii="Times New Roman" w:eastAsia="宋体" w:hAnsi="Times New Roman" w:cs="Times New Roman"/>
                <w:szCs w:val="21"/>
              </w:rPr>
              <w:t>3.1</w:t>
            </w:r>
            <w:r>
              <w:rPr>
                <w:rFonts w:ascii="Times New Roman" w:eastAsia="宋体" w:hAnsi="Times New Roman" w:cs="Times New Roman" w:hint="eastAsia"/>
                <w:szCs w:val="21"/>
              </w:rPr>
              <w:t>、中标人必须与深圳技术大学筹备办签定商铺租赁合同，并办齐相关的工商、税务、卫生等各种证照方可经营。</w:t>
            </w:r>
          </w:p>
        </w:tc>
        <w:tc>
          <w:tcPr>
            <w:tcW w:w="1701" w:type="dxa"/>
          </w:tcPr>
          <w:p w:rsidR="0080317B" w:rsidRPr="009F513B" w:rsidRDefault="0080317B" w:rsidP="00953BCE">
            <w:pPr>
              <w:tabs>
                <w:tab w:val="left" w:pos="1260"/>
              </w:tabs>
              <w:spacing w:afterLines="20" w:line="288" w:lineRule="auto"/>
              <w:jc w:val="left"/>
              <w:rPr>
                <w:rFonts w:ascii="Times New Roman" w:eastAsia="宋体" w:hAnsi="Times New Roman" w:cs="Times New Roman"/>
                <w:szCs w:val="21"/>
              </w:rPr>
            </w:pPr>
          </w:p>
        </w:tc>
        <w:tc>
          <w:tcPr>
            <w:tcW w:w="708" w:type="dxa"/>
          </w:tcPr>
          <w:p w:rsidR="0080317B" w:rsidRPr="009F513B" w:rsidRDefault="0080317B" w:rsidP="00953BCE">
            <w:pPr>
              <w:tabs>
                <w:tab w:val="left" w:pos="1260"/>
              </w:tabs>
              <w:spacing w:afterLines="20" w:line="288" w:lineRule="auto"/>
              <w:jc w:val="left"/>
              <w:rPr>
                <w:rFonts w:ascii="Times New Roman" w:eastAsia="宋体" w:hAnsi="Times New Roman" w:cs="Times New Roman"/>
                <w:szCs w:val="21"/>
              </w:rPr>
            </w:pPr>
          </w:p>
        </w:tc>
        <w:tc>
          <w:tcPr>
            <w:tcW w:w="993" w:type="dxa"/>
          </w:tcPr>
          <w:p w:rsidR="0080317B" w:rsidRPr="009F513B" w:rsidRDefault="0080317B" w:rsidP="00953BCE">
            <w:pPr>
              <w:tabs>
                <w:tab w:val="left" w:pos="1260"/>
              </w:tabs>
              <w:spacing w:afterLines="20" w:line="288" w:lineRule="auto"/>
              <w:jc w:val="left"/>
              <w:rPr>
                <w:rFonts w:ascii="Times New Roman" w:eastAsia="宋体" w:hAnsi="Times New Roman" w:cs="Times New Roman"/>
                <w:szCs w:val="21"/>
              </w:rPr>
            </w:pPr>
          </w:p>
        </w:tc>
      </w:tr>
      <w:tr w:rsidR="0080317B" w:rsidRPr="00847E04" w:rsidTr="008C04F7">
        <w:trPr>
          <w:trHeight w:val="53"/>
        </w:trPr>
        <w:tc>
          <w:tcPr>
            <w:tcW w:w="993" w:type="dxa"/>
            <w:vMerge/>
            <w:vAlign w:val="center"/>
          </w:tcPr>
          <w:p w:rsidR="0080317B" w:rsidRPr="00847E04" w:rsidRDefault="0080317B" w:rsidP="00953BCE">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953BCE">
            <w:pPr>
              <w:spacing w:afterLines="20" w:line="288" w:lineRule="auto"/>
              <w:jc w:val="left"/>
              <w:rPr>
                <w:rFonts w:ascii="Times New Roman" w:eastAsia="宋体" w:hAnsi="Times New Roman" w:cs="Times New Roman"/>
                <w:szCs w:val="21"/>
              </w:rPr>
            </w:pPr>
          </w:p>
        </w:tc>
        <w:tc>
          <w:tcPr>
            <w:tcW w:w="2835" w:type="dxa"/>
            <w:vAlign w:val="center"/>
          </w:tcPr>
          <w:p w:rsidR="0080317B" w:rsidRPr="00847E04" w:rsidRDefault="0080317B" w:rsidP="00953BCE">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、服务期限</w:t>
            </w:r>
            <w:r>
              <w:rPr>
                <w:rFonts w:ascii="Times New Roman" w:eastAsia="宋体" w:hAnsi="Times New Roman" w:cs="Times New Roman"/>
                <w:szCs w:val="21"/>
              </w:rPr>
              <w:t>3</w:t>
            </w:r>
            <w:r>
              <w:rPr>
                <w:rFonts w:ascii="Times New Roman" w:eastAsia="宋体" w:hAnsi="Times New Roman" w:cs="Times New Roman" w:hint="eastAsia"/>
                <w:szCs w:val="21"/>
              </w:rPr>
              <w:t>年，合同一年一签。服务期满后，采购人有权决定与原中标方续约或无条件收回生活配套另行招标。服务期满后，根据采购履约情况反馈表信息，师生对生活配套满意的优质服务，经主管部门同意，可与原中标方续约二年。</w:t>
            </w:r>
          </w:p>
        </w:tc>
        <w:tc>
          <w:tcPr>
            <w:tcW w:w="1701" w:type="dxa"/>
          </w:tcPr>
          <w:p w:rsidR="0080317B" w:rsidRPr="009F513B" w:rsidRDefault="0080317B" w:rsidP="00953BCE">
            <w:pPr>
              <w:spacing w:afterLines="20" w:line="288" w:lineRule="auto"/>
              <w:rPr>
                <w:rFonts w:ascii="Times New Roman" w:eastAsia="宋体" w:hAnsi="Times New Roman" w:cs="Times New Roman"/>
                <w:bCs/>
                <w:szCs w:val="21"/>
              </w:rPr>
            </w:pPr>
          </w:p>
        </w:tc>
        <w:tc>
          <w:tcPr>
            <w:tcW w:w="708" w:type="dxa"/>
          </w:tcPr>
          <w:p w:rsidR="0080317B" w:rsidRPr="009F513B" w:rsidRDefault="0080317B" w:rsidP="00953BCE">
            <w:pPr>
              <w:spacing w:afterLines="20" w:line="288" w:lineRule="auto"/>
              <w:rPr>
                <w:rFonts w:ascii="Times New Roman" w:eastAsia="宋体" w:hAnsi="Times New Roman" w:cs="Times New Roman"/>
                <w:bCs/>
                <w:szCs w:val="21"/>
              </w:rPr>
            </w:pPr>
          </w:p>
        </w:tc>
        <w:tc>
          <w:tcPr>
            <w:tcW w:w="993" w:type="dxa"/>
          </w:tcPr>
          <w:p w:rsidR="0080317B" w:rsidRPr="009F513B" w:rsidRDefault="0080317B" w:rsidP="00953BCE">
            <w:pPr>
              <w:spacing w:afterLines="20" w:line="288" w:lineRule="auto"/>
              <w:rPr>
                <w:rFonts w:ascii="Times New Roman" w:eastAsia="宋体" w:hAnsi="Times New Roman" w:cs="Times New Roman"/>
                <w:bCs/>
                <w:szCs w:val="21"/>
              </w:rPr>
            </w:pPr>
          </w:p>
        </w:tc>
      </w:tr>
      <w:tr w:rsidR="0080317B" w:rsidRPr="00D24C13" w:rsidTr="008C04F7">
        <w:trPr>
          <w:trHeight w:val="53"/>
        </w:trPr>
        <w:tc>
          <w:tcPr>
            <w:tcW w:w="993" w:type="dxa"/>
            <w:vMerge/>
            <w:vAlign w:val="center"/>
          </w:tcPr>
          <w:p w:rsidR="0080317B" w:rsidRPr="00847E04" w:rsidRDefault="0080317B" w:rsidP="00953BCE">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953BCE">
            <w:pPr>
              <w:spacing w:afterLines="20" w:line="288" w:lineRule="auto"/>
              <w:jc w:val="left"/>
              <w:rPr>
                <w:rFonts w:ascii="Times New Roman" w:eastAsia="宋体" w:hAnsi="Times New Roman" w:cs="Times New Roman"/>
                <w:szCs w:val="21"/>
              </w:rPr>
            </w:pPr>
          </w:p>
        </w:tc>
        <w:tc>
          <w:tcPr>
            <w:tcW w:w="2835" w:type="dxa"/>
            <w:vAlign w:val="center"/>
          </w:tcPr>
          <w:p w:rsidR="0080317B" w:rsidRPr="00D24C13" w:rsidRDefault="0080317B" w:rsidP="00953BCE">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Pr>
                <w:rFonts w:ascii="Times New Roman" w:hAnsi="宋体" w:cs="Times New Roman" w:hint="eastAsia"/>
                <w:szCs w:val="21"/>
              </w:rPr>
              <w:t>中标合同签订日算起免租</w:t>
            </w:r>
            <w:r>
              <w:rPr>
                <w:rFonts w:ascii="Times New Roman" w:hAnsi="Times New Roman" w:cs="Times New Roman"/>
                <w:szCs w:val="21"/>
              </w:rPr>
              <w:t>1</w:t>
            </w:r>
            <w:r>
              <w:rPr>
                <w:rFonts w:ascii="Times New Roman" w:hAnsi="宋体" w:cs="Times New Roman" w:hint="eastAsia"/>
                <w:szCs w:val="21"/>
              </w:rPr>
              <w:t>年（店铺装修时间包含在免租期内）；从第二年以后，每年按</w:t>
            </w:r>
            <w:r>
              <w:rPr>
                <w:rFonts w:ascii="Times New Roman" w:hAnsi="Times New Roman" w:cs="Times New Roman"/>
                <w:szCs w:val="21"/>
              </w:rPr>
              <w:t>10</w:t>
            </w:r>
            <w:r>
              <w:rPr>
                <w:rFonts w:ascii="Times New Roman" w:hAnsi="宋体" w:cs="Times New Roman" w:hint="eastAsia"/>
                <w:szCs w:val="21"/>
              </w:rPr>
              <w:t>个月收取物业租金。按照</w:t>
            </w:r>
            <w:r>
              <w:rPr>
                <w:rFonts w:ascii="Times New Roman" w:hAnsi="宋体" w:cs="Times New Roman" w:hint="eastAsia"/>
                <w:szCs w:val="21"/>
                <w:shd w:val="clear" w:color="auto" w:fill="FFFFFF"/>
              </w:rPr>
              <w:t>《深圳市本级行政事业单位国有资产使用办法》要求，</w:t>
            </w:r>
            <w:r>
              <w:rPr>
                <w:rFonts w:ascii="Times New Roman" w:hAnsi="宋体" w:cs="Times New Roman" w:hint="eastAsia"/>
                <w:szCs w:val="21"/>
              </w:rPr>
              <w:t>月租金从第三年起，</w:t>
            </w:r>
            <w:r>
              <w:rPr>
                <w:rFonts w:ascii="Times New Roman" w:hAnsi="宋体" w:cs="Times New Roman" w:hint="eastAsia"/>
                <w:szCs w:val="21"/>
                <w:shd w:val="clear" w:color="auto" w:fill="FFFFFF"/>
              </w:rPr>
              <w:t>在上年基础上逐年递增</w:t>
            </w:r>
            <w:r>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每年仍按</w:t>
            </w:r>
            <w:r>
              <w:rPr>
                <w:rFonts w:ascii="Times New Roman" w:hAnsi="Times New Roman" w:cs="Times New Roman"/>
                <w:szCs w:val="21"/>
                <w:shd w:val="clear" w:color="auto" w:fill="FFFFFF"/>
              </w:rPr>
              <w:t>10</w:t>
            </w:r>
            <w:r>
              <w:rPr>
                <w:rFonts w:ascii="Times New Roman" w:hAnsi="宋体" w:cs="Times New Roman" w:hint="eastAsia"/>
                <w:szCs w:val="21"/>
                <w:shd w:val="clear" w:color="auto" w:fill="FFFFFF"/>
              </w:rPr>
              <w:t>个月收取物</w:t>
            </w:r>
            <w:r>
              <w:rPr>
                <w:rFonts w:ascii="Times New Roman" w:hAnsi="宋体" w:cs="Times New Roman" w:hint="eastAsia"/>
                <w:szCs w:val="21"/>
                <w:shd w:val="clear" w:color="auto" w:fill="FFFFFF"/>
              </w:rPr>
              <w:lastRenderedPageBreak/>
              <w:t>业租金</w:t>
            </w:r>
            <w:r>
              <w:rPr>
                <w:rFonts w:ascii="Times New Roman" w:hAnsi="Times New Roman" w:cs="Times New Roman" w:hint="eastAsia"/>
                <w:szCs w:val="21"/>
                <w:shd w:val="clear" w:color="auto" w:fill="FFFFFF"/>
              </w:rPr>
              <w:t>）</w:t>
            </w:r>
            <w:r>
              <w:rPr>
                <w:rFonts w:ascii="Times New Roman" w:hAnsi="宋体" w:cs="Times New Roman" w:hint="eastAsia"/>
                <w:szCs w:val="21"/>
                <w:shd w:val="clear" w:color="auto" w:fill="FFFFFF"/>
              </w:rPr>
              <w:t>。</w:t>
            </w:r>
            <w:r w:rsidR="00C44762" w:rsidRPr="00C44762">
              <w:rPr>
                <w:rFonts w:ascii="Times New Roman" w:hAnsi="宋体" w:cs="Times New Roman" w:hint="eastAsia"/>
                <w:szCs w:val="21"/>
              </w:rPr>
              <w:t>采购人</w:t>
            </w:r>
            <w:r>
              <w:rPr>
                <w:rFonts w:ascii="Times New Roman" w:hAnsi="宋体" w:cs="Times New Roman" w:hint="eastAsia"/>
                <w:szCs w:val="21"/>
              </w:rPr>
              <w:t>提供标的物业。物业管理费、水电费等按照政府有关规定和标准按月结算，由中标人承担。</w:t>
            </w:r>
          </w:p>
        </w:tc>
        <w:tc>
          <w:tcPr>
            <w:tcW w:w="1701" w:type="dxa"/>
          </w:tcPr>
          <w:p w:rsidR="0080317B" w:rsidRPr="009F513B" w:rsidRDefault="0080317B" w:rsidP="00953BCE">
            <w:pPr>
              <w:spacing w:afterLines="20" w:line="288" w:lineRule="auto"/>
              <w:rPr>
                <w:rFonts w:ascii="Times New Roman" w:eastAsia="宋体" w:hAnsi="Times New Roman" w:cs="Times New Roman"/>
                <w:bCs/>
                <w:szCs w:val="21"/>
              </w:rPr>
            </w:pPr>
          </w:p>
        </w:tc>
        <w:tc>
          <w:tcPr>
            <w:tcW w:w="708" w:type="dxa"/>
          </w:tcPr>
          <w:p w:rsidR="0080317B" w:rsidRPr="009F513B" w:rsidRDefault="0080317B" w:rsidP="00953BCE">
            <w:pPr>
              <w:spacing w:afterLines="20" w:line="288" w:lineRule="auto"/>
              <w:rPr>
                <w:rFonts w:ascii="Times New Roman" w:eastAsia="宋体" w:hAnsi="Times New Roman" w:cs="Times New Roman"/>
                <w:bCs/>
                <w:szCs w:val="21"/>
              </w:rPr>
            </w:pPr>
          </w:p>
        </w:tc>
        <w:tc>
          <w:tcPr>
            <w:tcW w:w="993" w:type="dxa"/>
          </w:tcPr>
          <w:p w:rsidR="0080317B" w:rsidRPr="009F513B" w:rsidRDefault="0080317B" w:rsidP="00953BCE">
            <w:pPr>
              <w:spacing w:afterLines="20" w:line="288" w:lineRule="auto"/>
              <w:rPr>
                <w:rFonts w:ascii="Times New Roman" w:eastAsia="宋体" w:hAnsi="Times New Roman" w:cs="Times New Roman"/>
                <w:bCs/>
                <w:szCs w:val="21"/>
              </w:rPr>
            </w:pPr>
          </w:p>
        </w:tc>
      </w:tr>
      <w:tr w:rsidR="0080317B" w:rsidRPr="00D24C13" w:rsidTr="008C04F7">
        <w:trPr>
          <w:trHeight w:val="60"/>
        </w:trPr>
        <w:tc>
          <w:tcPr>
            <w:tcW w:w="993" w:type="dxa"/>
            <w:vMerge w:val="restart"/>
            <w:vAlign w:val="center"/>
          </w:tcPr>
          <w:p w:rsidR="0080317B" w:rsidRDefault="0080317B" w:rsidP="00953BC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80317B" w:rsidRDefault="0080317B">
            <w:pPr>
              <w:jc w:val="center"/>
              <w:rPr>
                <w:szCs w:val="21"/>
              </w:rPr>
            </w:pPr>
            <w:r>
              <w:rPr>
                <w:rFonts w:hint="eastAsia"/>
                <w:szCs w:val="21"/>
              </w:rPr>
              <w:t>装修要求</w:t>
            </w:r>
          </w:p>
        </w:tc>
        <w:tc>
          <w:tcPr>
            <w:tcW w:w="2835" w:type="dxa"/>
            <w:vAlign w:val="center"/>
          </w:tcPr>
          <w:p w:rsidR="0080317B" w:rsidRDefault="0080317B" w:rsidP="00953BCE">
            <w:pPr>
              <w:spacing w:afterLines="20" w:line="288" w:lineRule="auto"/>
              <w:rPr>
                <w:rFonts w:ascii="Times New Roman" w:hAnsi="Times New Roman" w:cs="Times New Roman"/>
                <w:szCs w:val="21"/>
              </w:rPr>
            </w:pPr>
            <w:r>
              <w:rPr>
                <w:rFonts w:ascii="Times New Roman" w:hAnsi="Times New Roman" w:cs="Times New Roman"/>
                <w:szCs w:val="21"/>
                <w:shd w:val="clear" w:color="auto" w:fill="FFFFFF"/>
              </w:rPr>
              <w:t>4.1</w:t>
            </w:r>
            <w:r>
              <w:rPr>
                <w:rFonts w:ascii="Times New Roman" w:hAnsi="宋体" w:cs="Times New Roman" w:hint="eastAsia"/>
                <w:szCs w:val="21"/>
                <w:shd w:val="clear" w:color="auto" w:fill="FFFFFF"/>
              </w:rPr>
              <w:t>、签订合同后采购人给予中标人装修时间</w:t>
            </w:r>
            <w:r>
              <w:rPr>
                <w:rFonts w:ascii="Times New Roman" w:hAnsi="Times New Roman" w:cs="Times New Roman"/>
                <w:szCs w:val="21"/>
                <w:shd w:val="clear" w:color="auto" w:fill="FFFFFF"/>
              </w:rPr>
              <w:t>45</w:t>
            </w:r>
            <w:r>
              <w:rPr>
                <w:rFonts w:ascii="Times New Roman" w:hAnsi="宋体" w:cs="Times New Roman" w:hint="eastAsia"/>
                <w:szCs w:val="21"/>
                <w:shd w:val="clear" w:color="auto" w:fill="FFFFFF"/>
              </w:rPr>
              <w:t>天，中标人应确保中标商铺于</w:t>
            </w:r>
            <w:r>
              <w:rPr>
                <w:rFonts w:ascii="Times New Roman" w:hAnsi="Times New Roman" w:cs="Times New Roman"/>
                <w:szCs w:val="21"/>
                <w:shd w:val="clear" w:color="auto" w:fill="FFFFFF"/>
              </w:rPr>
              <w:t>2017</w:t>
            </w:r>
            <w:r>
              <w:rPr>
                <w:rFonts w:ascii="Times New Roman" w:hAnsi="宋体" w:cs="Times New Roman" w:hint="eastAsia"/>
                <w:szCs w:val="21"/>
                <w:shd w:val="clear" w:color="auto" w:fill="FFFFFF"/>
              </w:rPr>
              <w:t>年</w:t>
            </w:r>
            <w:r>
              <w:rPr>
                <w:rFonts w:ascii="Times New Roman" w:hAnsi="Times New Roman" w:cs="Times New Roman"/>
                <w:szCs w:val="21"/>
                <w:shd w:val="clear" w:color="auto" w:fill="FFFFFF"/>
              </w:rPr>
              <w:t>7</w:t>
            </w:r>
            <w:r>
              <w:rPr>
                <w:rFonts w:ascii="Times New Roman" w:hAnsi="宋体" w:cs="Times New Roman" w:hint="eastAsia"/>
                <w:szCs w:val="21"/>
                <w:shd w:val="clear" w:color="auto" w:fill="FFFFFF"/>
              </w:rPr>
              <w:t>月</w:t>
            </w:r>
            <w:r>
              <w:rPr>
                <w:rFonts w:ascii="Times New Roman" w:hAnsi="Times New Roman" w:cs="Times New Roman"/>
                <w:szCs w:val="21"/>
                <w:shd w:val="clear" w:color="auto" w:fill="FFFFFF"/>
              </w:rPr>
              <w:t>31</w:t>
            </w:r>
            <w:r>
              <w:rPr>
                <w:rFonts w:ascii="Times New Roman" w:hAnsi="宋体" w:cs="Times New Roman" w:hint="eastAsia"/>
                <w:szCs w:val="21"/>
                <w:shd w:val="clear" w:color="auto" w:fill="FFFFFF"/>
              </w:rPr>
              <w:t>日前投入使用。</w:t>
            </w:r>
          </w:p>
        </w:tc>
        <w:tc>
          <w:tcPr>
            <w:tcW w:w="1701" w:type="dxa"/>
          </w:tcPr>
          <w:p w:rsidR="0080317B" w:rsidRPr="009F513B" w:rsidRDefault="0080317B" w:rsidP="00953BCE">
            <w:pPr>
              <w:spacing w:afterLines="20" w:line="288" w:lineRule="auto"/>
              <w:rPr>
                <w:rFonts w:ascii="Times New Roman" w:eastAsia="宋体" w:hAnsi="Times New Roman" w:cs="Times New Roman"/>
                <w:bCs/>
                <w:szCs w:val="21"/>
              </w:rPr>
            </w:pPr>
          </w:p>
        </w:tc>
        <w:tc>
          <w:tcPr>
            <w:tcW w:w="708" w:type="dxa"/>
          </w:tcPr>
          <w:p w:rsidR="0080317B" w:rsidRPr="009F513B" w:rsidRDefault="0080317B" w:rsidP="00953BCE">
            <w:pPr>
              <w:spacing w:afterLines="20" w:line="288" w:lineRule="auto"/>
              <w:rPr>
                <w:rFonts w:ascii="Times New Roman" w:eastAsia="宋体" w:hAnsi="Times New Roman" w:cs="Times New Roman"/>
                <w:bCs/>
                <w:szCs w:val="21"/>
              </w:rPr>
            </w:pPr>
          </w:p>
        </w:tc>
        <w:tc>
          <w:tcPr>
            <w:tcW w:w="993" w:type="dxa"/>
          </w:tcPr>
          <w:p w:rsidR="0080317B" w:rsidRPr="009F513B" w:rsidRDefault="0080317B" w:rsidP="00953BCE">
            <w:pPr>
              <w:spacing w:afterLines="20" w:line="288" w:lineRule="auto"/>
              <w:rPr>
                <w:rFonts w:ascii="Times New Roman" w:eastAsia="宋体" w:hAnsi="Times New Roman" w:cs="Times New Roman"/>
                <w:bCs/>
                <w:szCs w:val="21"/>
              </w:rPr>
            </w:pPr>
          </w:p>
        </w:tc>
      </w:tr>
      <w:tr w:rsidR="0080317B" w:rsidRPr="00847E04" w:rsidTr="008C04F7">
        <w:trPr>
          <w:trHeight w:val="494"/>
        </w:trPr>
        <w:tc>
          <w:tcPr>
            <w:tcW w:w="993" w:type="dxa"/>
            <w:vMerge/>
            <w:vAlign w:val="center"/>
          </w:tcPr>
          <w:p w:rsidR="0080317B" w:rsidRPr="00847E04" w:rsidRDefault="0080317B" w:rsidP="00953BCE">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953BCE">
            <w:pPr>
              <w:spacing w:afterLines="20" w:line="288" w:lineRule="auto"/>
              <w:jc w:val="center"/>
              <w:rPr>
                <w:rFonts w:ascii="Times New Roman" w:eastAsia="宋体" w:hAnsi="Times New Roman" w:cs="Times New Roman"/>
                <w:szCs w:val="21"/>
              </w:rPr>
            </w:pPr>
          </w:p>
        </w:tc>
        <w:tc>
          <w:tcPr>
            <w:tcW w:w="2835" w:type="dxa"/>
            <w:vAlign w:val="center"/>
          </w:tcPr>
          <w:p w:rsidR="0080317B" w:rsidRPr="00847E04" w:rsidRDefault="0080317B" w:rsidP="00953BCE">
            <w:pPr>
              <w:spacing w:afterLines="20" w:line="288" w:lineRule="auto"/>
              <w:rPr>
                <w:rFonts w:ascii="Times New Roman" w:eastAsia="宋体" w:hAnsi="Times New Roman" w:cs="Times New Roman"/>
                <w:color w:val="000000" w:themeColor="text1"/>
                <w:szCs w:val="21"/>
              </w:rPr>
            </w:pPr>
            <w:r>
              <w:rPr>
                <w:rFonts w:ascii="Times New Roman" w:hAnsi="Times New Roman"/>
                <w:bCs/>
                <w:szCs w:val="21"/>
              </w:rPr>
              <w:t>4.2</w:t>
            </w:r>
            <w:r>
              <w:rPr>
                <w:rFonts w:ascii="Times New Roman" w:hAnsi="Times New Roman" w:hint="eastAsia"/>
                <w:bCs/>
                <w:szCs w:val="21"/>
              </w:rPr>
              <w:t>、装修（具体）地点：深圳市坪山新区创景路与竹岭二路路口竹韵花园裙楼。</w:t>
            </w:r>
          </w:p>
        </w:tc>
        <w:tc>
          <w:tcPr>
            <w:tcW w:w="1701" w:type="dxa"/>
          </w:tcPr>
          <w:p w:rsidR="0080317B" w:rsidRPr="009F513B" w:rsidRDefault="0080317B" w:rsidP="00953BCE">
            <w:pPr>
              <w:spacing w:afterLines="20" w:line="288" w:lineRule="auto"/>
              <w:ind w:firstLineChars="200" w:firstLine="420"/>
              <w:rPr>
                <w:rFonts w:ascii="Times New Roman" w:eastAsia="宋体" w:hAnsi="Times New Roman" w:cs="Times New Roman"/>
                <w:szCs w:val="21"/>
              </w:rPr>
            </w:pPr>
          </w:p>
        </w:tc>
        <w:tc>
          <w:tcPr>
            <w:tcW w:w="708" w:type="dxa"/>
          </w:tcPr>
          <w:p w:rsidR="0080317B" w:rsidRPr="009F513B" w:rsidRDefault="0080317B" w:rsidP="00953BCE">
            <w:pPr>
              <w:spacing w:afterLines="20" w:line="288" w:lineRule="auto"/>
              <w:ind w:firstLineChars="200" w:firstLine="420"/>
              <w:rPr>
                <w:rFonts w:ascii="Times New Roman" w:eastAsia="宋体" w:hAnsi="Times New Roman" w:cs="Times New Roman"/>
                <w:szCs w:val="21"/>
              </w:rPr>
            </w:pPr>
          </w:p>
        </w:tc>
        <w:tc>
          <w:tcPr>
            <w:tcW w:w="993" w:type="dxa"/>
          </w:tcPr>
          <w:p w:rsidR="0080317B" w:rsidRPr="009F513B" w:rsidRDefault="0080317B" w:rsidP="00953BCE">
            <w:pPr>
              <w:spacing w:afterLines="20" w:line="288" w:lineRule="auto"/>
              <w:ind w:firstLineChars="200" w:firstLine="420"/>
              <w:rPr>
                <w:rFonts w:ascii="Times New Roman" w:eastAsia="宋体" w:hAnsi="Times New Roman" w:cs="Times New Roman"/>
                <w:szCs w:val="21"/>
              </w:rPr>
            </w:pPr>
          </w:p>
        </w:tc>
      </w:tr>
      <w:tr w:rsidR="0080317B" w:rsidTr="008C04F7">
        <w:trPr>
          <w:trHeight w:val="494"/>
        </w:trPr>
        <w:tc>
          <w:tcPr>
            <w:tcW w:w="993" w:type="dxa"/>
            <w:vAlign w:val="center"/>
          </w:tcPr>
          <w:p w:rsidR="0080317B" w:rsidRDefault="0080317B" w:rsidP="00953BCE">
            <w:pPr>
              <w:numPr>
                <w:ilvl w:val="0"/>
                <w:numId w:val="86"/>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0317B" w:rsidRDefault="0080317B" w:rsidP="00953BCE">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2835" w:type="dxa"/>
            <w:vAlign w:val="center"/>
          </w:tcPr>
          <w:p w:rsidR="0080317B" w:rsidRDefault="0080317B" w:rsidP="00953BCE">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如出现不可控的政策性因素，如政府收回该地块，产权归属发生变更等原因，采购人有权单方终止合同，具体内容在合同中加以说明。</w:t>
            </w:r>
          </w:p>
        </w:tc>
        <w:tc>
          <w:tcPr>
            <w:tcW w:w="1701" w:type="dxa"/>
          </w:tcPr>
          <w:p w:rsidR="0080317B" w:rsidRPr="009F513B" w:rsidRDefault="0080317B" w:rsidP="00953BCE">
            <w:pPr>
              <w:spacing w:afterLines="20" w:line="288" w:lineRule="auto"/>
              <w:ind w:firstLineChars="200" w:firstLine="420"/>
              <w:rPr>
                <w:rFonts w:ascii="Times New Roman" w:eastAsia="宋体" w:hAnsi="Times New Roman" w:cs="Times New Roman"/>
                <w:bCs/>
                <w:color w:val="000000"/>
                <w:szCs w:val="21"/>
              </w:rPr>
            </w:pPr>
          </w:p>
        </w:tc>
        <w:tc>
          <w:tcPr>
            <w:tcW w:w="708" w:type="dxa"/>
          </w:tcPr>
          <w:p w:rsidR="0080317B" w:rsidRPr="009F513B" w:rsidRDefault="0080317B" w:rsidP="00953BCE">
            <w:pPr>
              <w:spacing w:afterLines="20" w:line="288" w:lineRule="auto"/>
              <w:ind w:firstLineChars="200" w:firstLine="420"/>
              <w:rPr>
                <w:rFonts w:ascii="Times New Roman" w:eastAsia="宋体" w:hAnsi="Times New Roman" w:cs="Times New Roman"/>
                <w:bCs/>
                <w:color w:val="000000"/>
                <w:szCs w:val="21"/>
              </w:rPr>
            </w:pPr>
          </w:p>
        </w:tc>
        <w:tc>
          <w:tcPr>
            <w:tcW w:w="993" w:type="dxa"/>
          </w:tcPr>
          <w:p w:rsidR="0080317B" w:rsidRPr="009F513B" w:rsidRDefault="0080317B" w:rsidP="00953BCE">
            <w:pPr>
              <w:spacing w:afterLines="20" w:line="288" w:lineRule="auto"/>
              <w:ind w:firstLineChars="200" w:firstLine="420"/>
              <w:rPr>
                <w:rFonts w:ascii="Times New Roman" w:eastAsia="宋体" w:hAnsi="Times New Roman" w:cs="Times New Roman"/>
                <w:bCs/>
                <w:color w:val="000000"/>
                <w:szCs w:val="21"/>
              </w:rPr>
            </w:pPr>
          </w:p>
        </w:tc>
      </w:tr>
      <w:tr w:rsidR="0080317B" w:rsidRPr="00847E04" w:rsidTr="008C04F7">
        <w:trPr>
          <w:trHeight w:val="1245"/>
        </w:trPr>
        <w:tc>
          <w:tcPr>
            <w:tcW w:w="993" w:type="dxa"/>
            <w:vMerge w:val="restart"/>
            <w:vAlign w:val="center"/>
          </w:tcPr>
          <w:p w:rsidR="0080317B" w:rsidRDefault="0080317B" w:rsidP="00953BCE">
            <w:pPr>
              <w:numPr>
                <w:ilvl w:val="0"/>
                <w:numId w:val="86"/>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80317B" w:rsidRDefault="0080317B" w:rsidP="00953BCE">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其他要求</w:t>
            </w:r>
          </w:p>
        </w:tc>
        <w:tc>
          <w:tcPr>
            <w:tcW w:w="2835" w:type="dxa"/>
            <w:vAlign w:val="center"/>
          </w:tcPr>
          <w:p w:rsidR="0080317B" w:rsidRDefault="0080317B" w:rsidP="00953BC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6.1</w:t>
            </w:r>
            <w:r>
              <w:rPr>
                <w:rFonts w:ascii="Times New Roman" w:eastAsia="宋体" w:hAnsi="Times New Roman" w:cs="Times New Roman" w:hint="eastAsia"/>
                <w:szCs w:val="21"/>
              </w:rPr>
              <w:t>、中标人必须遵守国家的法律法规和深圳技术大学的各项规章制度。不服从采购单位管理或违反合同及发生违法行为的，采购单位有权依法终止合同。</w:t>
            </w:r>
          </w:p>
        </w:tc>
        <w:tc>
          <w:tcPr>
            <w:tcW w:w="1701" w:type="dxa"/>
          </w:tcPr>
          <w:p w:rsidR="0080317B" w:rsidRPr="009F513B" w:rsidRDefault="0080317B" w:rsidP="00953BCE">
            <w:pPr>
              <w:tabs>
                <w:tab w:val="left" w:pos="318"/>
              </w:tabs>
              <w:spacing w:afterLines="20" w:line="288" w:lineRule="auto"/>
              <w:rPr>
                <w:rFonts w:ascii="Times New Roman" w:eastAsia="宋体" w:hAnsi="Times New Roman" w:cs="Times New Roman"/>
                <w:szCs w:val="21"/>
              </w:rPr>
            </w:pPr>
          </w:p>
        </w:tc>
        <w:tc>
          <w:tcPr>
            <w:tcW w:w="708" w:type="dxa"/>
          </w:tcPr>
          <w:p w:rsidR="0080317B" w:rsidRPr="009F513B" w:rsidRDefault="0080317B" w:rsidP="00953BCE">
            <w:pPr>
              <w:tabs>
                <w:tab w:val="left" w:pos="318"/>
              </w:tabs>
              <w:spacing w:afterLines="20" w:line="288" w:lineRule="auto"/>
              <w:rPr>
                <w:rFonts w:ascii="Times New Roman" w:eastAsia="宋体" w:hAnsi="Times New Roman" w:cs="Times New Roman"/>
                <w:szCs w:val="21"/>
              </w:rPr>
            </w:pPr>
          </w:p>
        </w:tc>
        <w:tc>
          <w:tcPr>
            <w:tcW w:w="993" w:type="dxa"/>
          </w:tcPr>
          <w:p w:rsidR="0080317B" w:rsidRPr="009F513B" w:rsidRDefault="0080317B" w:rsidP="00953BCE">
            <w:pPr>
              <w:tabs>
                <w:tab w:val="left" w:pos="318"/>
              </w:tabs>
              <w:spacing w:afterLines="20" w:line="288" w:lineRule="auto"/>
              <w:rPr>
                <w:rFonts w:ascii="Times New Roman" w:eastAsia="宋体" w:hAnsi="Times New Roman" w:cs="Times New Roman"/>
                <w:szCs w:val="21"/>
              </w:rPr>
            </w:pPr>
          </w:p>
        </w:tc>
      </w:tr>
      <w:tr w:rsidR="0080317B" w:rsidRPr="00847E04" w:rsidTr="008C04F7">
        <w:trPr>
          <w:trHeight w:val="767"/>
        </w:trPr>
        <w:tc>
          <w:tcPr>
            <w:tcW w:w="993" w:type="dxa"/>
            <w:vMerge/>
            <w:vAlign w:val="center"/>
          </w:tcPr>
          <w:p w:rsidR="0080317B" w:rsidRPr="00847E04" w:rsidRDefault="0080317B" w:rsidP="00953BCE">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953BCE">
            <w:pPr>
              <w:spacing w:afterLines="20" w:line="288" w:lineRule="auto"/>
              <w:jc w:val="center"/>
              <w:rPr>
                <w:rFonts w:ascii="Times New Roman" w:eastAsia="宋体" w:hAnsi="Times New Roman" w:cs="Times New Roman"/>
                <w:szCs w:val="21"/>
              </w:rPr>
            </w:pPr>
          </w:p>
        </w:tc>
        <w:tc>
          <w:tcPr>
            <w:tcW w:w="2835" w:type="dxa"/>
            <w:vAlign w:val="center"/>
          </w:tcPr>
          <w:p w:rsidR="0080317B" w:rsidRPr="00847E04" w:rsidRDefault="0080317B" w:rsidP="00953BC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6.2</w:t>
            </w:r>
            <w:r>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c>
          <w:tcPr>
            <w:tcW w:w="1701" w:type="dxa"/>
          </w:tcPr>
          <w:p w:rsidR="0080317B" w:rsidRPr="009F513B" w:rsidRDefault="0080317B" w:rsidP="00953BCE">
            <w:pPr>
              <w:tabs>
                <w:tab w:val="left" w:pos="318"/>
              </w:tabs>
              <w:spacing w:afterLines="20" w:line="288" w:lineRule="auto"/>
              <w:rPr>
                <w:rFonts w:ascii="Times New Roman" w:eastAsia="宋体" w:hAnsi="Times New Roman" w:cs="Times New Roman"/>
                <w:szCs w:val="21"/>
              </w:rPr>
            </w:pPr>
          </w:p>
        </w:tc>
        <w:tc>
          <w:tcPr>
            <w:tcW w:w="708" w:type="dxa"/>
          </w:tcPr>
          <w:p w:rsidR="0080317B" w:rsidRPr="009F513B" w:rsidRDefault="0080317B" w:rsidP="00953BCE">
            <w:pPr>
              <w:tabs>
                <w:tab w:val="left" w:pos="318"/>
              </w:tabs>
              <w:spacing w:afterLines="20" w:line="288" w:lineRule="auto"/>
              <w:rPr>
                <w:rFonts w:ascii="Times New Roman" w:eastAsia="宋体" w:hAnsi="Times New Roman" w:cs="Times New Roman"/>
                <w:szCs w:val="21"/>
              </w:rPr>
            </w:pPr>
          </w:p>
        </w:tc>
        <w:tc>
          <w:tcPr>
            <w:tcW w:w="993" w:type="dxa"/>
          </w:tcPr>
          <w:p w:rsidR="0080317B" w:rsidRPr="009F513B" w:rsidRDefault="0080317B" w:rsidP="00953BCE">
            <w:pPr>
              <w:tabs>
                <w:tab w:val="left" w:pos="318"/>
              </w:tabs>
              <w:spacing w:afterLines="20" w:line="288" w:lineRule="auto"/>
              <w:rPr>
                <w:rFonts w:ascii="Times New Roman" w:eastAsia="宋体" w:hAnsi="Times New Roman" w:cs="Times New Roman"/>
                <w:szCs w:val="21"/>
              </w:rPr>
            </w:pPr>
          </w:p>
        </w:tc>
      </w:tr>
      <w:tr w:rsidR="0080317B" w:rsidRPr="00847E04" w:rsidTr="008C04F7">
        <w:trPr>
          <w:trHeight w:val="1185"/>
        </w:trPr>
        <w:tc>
          <w:tcPr>
            <w:tcW w:w="993" w:type="dxa"/>
            <w:vMerge/>
            <w:vAlign w:val="center"/>
          </w:tcPr>
          <w:p w:rsidR="0080317B" w:rsidRPr="00847E04" w:rsidRDefault="0080317B" w:rsidP="00953BCE">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953BCE">
            <w:pPr>
              <w:spacing w:afterLines="20" w:line="288" w:lineRule="auto"/>
              <w:jc w:val="center"/>
              <w:rPr>
                <w:rFonts w:ascii="Times New Roman" w:eastAsia="宋体" w:hAnsi="Times New Roman" w:cs="Times New Roman"/>
                <w:szCs w:val="21"/>
              </w:rPr>
            </w:pPr>
          </w:p>
        </w:tc>
        <w:tc>
          <w:tcPr>
            <w:tcW w:w="2835" w:type="dxa"/>
            <w:vAlign w:val="center"/>
          </w:tcPr>
          <w:p w:rsidR="0080317B" w:rsidRPr="00847E04" w:rsidRDefault="0080317B" w:rsidP="00953BC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6.3</w:t>
            </w:r>
            <w:r>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c>
          <w:tcPr>
            <w:tcW w:w="1701" w:type="dxa"/>
          </w:tcPr>
          <w:p w:rsidR="0080317B" w:rsidRPr="009F513B" w:rsidRDefault="0080317B" w:rsidP="00953BCE">
            <w:pPr>
              <w:tabs>
                <w:tab w:val="left" w:pos="318"/>
              </w:tabs>
              <w:spacing w:afterLines="20" w:line="288" w:lineRule="auto"/>
              <w:rPr>
                <w:rFonts w:ascii="Times New Roman" w:eastAsia="宋体" w:hAnsi="Times New Roman" w:cs="Times New Roman"/>
                <w:szCs w:val="21"/>
              </w:rPr>
            </w:pPr>
          </w:p>
        </w:tc>
        <w:tc>
          <w:tcPr>
            <w:tcW w:w="708" w:type="dxa"/>
          </w:tcPr>
          <w:p w:rsidR="0080317B" w:rsidRPr="009F513B" w:rsidRDefault="0080317B" w:rsidP="00953BCE">
            <w:pPr>
              <w:tabs>
                <w:tab w:val="left" w:pos="318"/>
              </w:tabs>
              <w:spacing w:afterLines="20" w:line="288" w:lineRule="auto"/>
              <w:rPr>
                <w:rFonts w:ascii="Times New Roman" w:eastAsia="宋体" w:hAnsi="Times New Roman" w:cs="Times New Roman"/>
                <w:szCs w:val="21"/>
              </w:rPr>
            </w:pPr>
          </w:p>
        </w:tc>
        <w:tc>
          <w:tcPr>
            <w:tcW w:w="993" w:type="dxa"/>
          </w:tcPr>
          <w:p w:rsidR="0080317B" w:rsidRPr="009F513B" w:rsidRDefault="0080317B" w:rsidP="00953BCE">
            <w:pPr>
              <w:tabs>
                <w:tab w:val="left" w:pos="318"/>
              </w:tabs>
              <w:spacing w:afterLines="20" w:line="288" w:lineRule="auto"/>
              <w:rPr>
                <w:rFonts w:ascii="Times New Roman" w:eastAsia="宋体" w:hAnsi="Times New Roman" w:cs="Times New Roman"/>
                <w:szCs w:val="21"/>
              </w:rPr>
            </w:pPr>
          </w:p>
        </w:tc>
      </w:tr>
      <w:tr w:rsidR="0080317B" w:rsidRPr="00847E04" w:rsidTr="00823BCE">
        <w:trPr>
          <w:trHeight w:val="825"/>
        </w:trPr>
        <w:tc>
          <w:tcPr>
            <w:tcW w:w="993" w:type="dxa"/>
            <w:vMerge/>
            <w:vAlign w:val="center"/>
          </w:tcPr>
          <w:p w:rsidR="0080317B" w:rsidRPr="00847E04" w:rsidRDefault="0080317B" w:rsidP="00953BCE">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80317B" w:rsidRPr="00847E04" w:rsidRDefault="0080317B" w:rsidP="00953BCE">
            <w:pPr>
              <w:spacing w:afterLines="20" w:line="288" w:lineRule="auto"/>
              <w:jc w:val="center"/>
              <w:rPr>
                <w:rFonts w:ascii="Times New Roman" w:eastAsia="宋体" w:hAnsi="Times New Roman" w:cs="Times New Roman"/>
                <w:szCs w:val="21"/>
              </w:rPr>
            </w:pPr>
          </w:p>
        </w:tc>
        <w:tc>
          <w:tcPr>
            <w:tcW w:w="2835" w:type="dxa"/>
            <w:vAlign w:val="center"/>
          </w:tcPr>
          <w:p w:rsidR="0080317B" w:rsidRPr="00847E04" w:rsidRDefault="0080317B" w:rsidP="00953BCE">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6.4</w:t>
            </w:r>
            <w:r>
              <w:rPr>
                <w:rFonts w:ascii="Times New Roman" w:eastAsia="宋体" w:hAnsi="Times New Roman" w:cs="Times New Roman" w:hint="eastAsia"/>
                <w:szCs w:val="21"/>
              </w:rPr>
              <w:t>、投标人应按其投标文件中的承诺，进行其他售后服</w:t>
            </w:r>
            <w:r>
              <w:rPr>
                <w:rFonts w:ascii="Times New Roman" w:eastAsia="宋体" w:hAnsi="Times New Roman" w:cs="Times New Roman" w:hint="eastAsia"/>
                <w:szCs w:val="21"/>
              </w:rPr>
              <w:lastRenderedPageBreak/>
              <w:t>务工作。</w:t>
            </w:r>
          </w:p>
        </w:tc>
        <w:tc>
          <w:tcPr>
            <w:tcW w:w="1701" w:type="dxa"/>
            <w:shd w:val="clear" w:color="auto" w:fill="auto"/>
          </w:tcPr>
          <w:p w:rsidR="0080317B" w:rsidRPr="00847E04" w:rsidRDefault="0080317B">
            <w:pPr>
              <w:widowControl/>
              <w:jc w:val="left"/>
              <w:rPr>
                <w:rFonts w:ascii="Times New Roman" w:eastAsia="宋体" w:hAnsi="Times New Roman" w:cs="Times New Roman"/>
                <w:szCs w:val="21"/>
              </w:rPr>
            </w:pPr>
          </w:p>
        </w:tc>
        <w:tc>
          <w:tcPr>
            <w:tcW w:w="708" w:type="dxa"/>
            <w:shd w:val="clear" w:color="auto" w:fill="auto"/>
          </w:tcPr>
          <w:p w:rsidR="0080317B" w:rsidRPr="00847E04" w:rsidRDefault="0080317B">
            <w:pPr>
              <w:widowControl/>
              <w:jc w:val="left"/>
              <w:rPr>
                <w:rFonts w:ascii="Times New Roman" w:eastAsia="宋体" w:hAnsi="Times New Roman" w:cs="Times New Roman"/>
                <w:szCs w:val="21"/>
              </w:rPr>
            </w:pPr>
          </w:p>
        </w:tc>
        <w:tc>
          <w:tcPr>
            <w:tcW w:w="993" w:type="dxa"/>
            <w:shd w:val="clear" w:color="auto" w:fill="auto"/>
          </w:tcPr>
          <w:p w:rsidR="0080317B" w:rsidRPr="00847E04" w:rsidRDefault="0080317B">
            <w:pPr>
              <w:widowControl/>
              <w:jc w:val="left"/>
              <w:rPr>
                <w:rFonts w:ascii="Times New Roman" w:eastAsia="宋体" w:hAnsi="Times New Roman" w:cs="Times New Roman"/>
                <w:szCs w:val="21"/>
              </w:rPr>
            </w:pPr>
          </w:p>
        </w:tc>
      </w:tr>
    </w:tbl>
    <w:p w:rsidR="00C66159" w:rsidRPr="00C66159" w:rsidRDefault="00C66159"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p>
    <w:p w:rsidR="00843B8C" w:rsidRPr="009F513B" w:rsidRDefault="00843B8C" w:rsidP="00953BCE">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投标人须对招标文件中的有关商务条款，逐条应答并按要求填写此表。对完全响应的条目在响应程度空格中注</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。对有偏离的条款在此表响应程度空格中标注</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43B8C" w:rsidRPr="009F513B" w:rsidRDefault="00843B8C" w:rsidP="00953BCE">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投标响应与招标要求的任何差异之处，须在投标承诺空格中列明，如果只注明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优于</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，将可被视为不满足。</w:t>
      </w:r>
    </w:p>
    <w:p w:rsidR="00843B8C" w:rsidRPr="009F513B" w:rsidRDefault="00843B8C" w:rsidP="00953BCE">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商务条款偏离表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将成为投标人对招标人的承诺。</w:t>
      </w: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843B8C">
      <w:pPr>
        <w:spacing w:line="360" w:lineRule="auto"/>
        <w:jc w:val="right"/>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Default="00FC6EFD" w:rsidP="00030738">
      <w:pPr>
        <w:pStyle w:val="2"/>
        <w:spacing w:after="62"/>
        <w:jc w:val="center"/>
        <w:rPr>
          <w:rFonts w:ascii="Times New Roman" w:hAnsi="Times New Roman"/>
          <w:kern w:val="0"/>
        </w:rPr>
      </w:pPr>
      <w:bookmarkStart w:id="75" w:name="_Toc481074203"/>
      <w:r w:rsidRPr="009F513B">
        <w:rPr>
          <w:rFonts w:ascii="Times New Roman" w:hAnsi="Times New Roman"/>
        </w:rPr>
        <w:lastRenderedPageBreak/>
        <w:t>十一、</w:t>
      </w:r>
      <w:r w:rsidR="00030738" w:rsidRPr="00030738">
        <w:rPr>
          <w:rFonts w:ascii="Times New Roman" w:hAnsi="Times New Roman" w:hint="eastAsia"/>
          <w:lang w:val="en-US"/>
        </w:rPr>
        <w:t>经营方案</w:t>
      </w:r>
      <w:r w:rsidRPr="009F513B">
        <w:rPr>
          <w:rFonts w:ascii="Times New Roman" w:hAnsi="Times New Roman"/>
        </w:rPr>
        <w:t>（格式自定</w:t>
      </w:r>
      <w:r w:rsidRPr="009F513B">
        <w:rPr>
          <w:rFonts w:ascii="Times New Roman" w:hAnsi="Times New Roman"/>
          <w:kern w:val="0"/>
        </w:rPr>
        <w:t>）</w:t>
      </w:r>
      <w:bookmarkEnd w:id="75"/>
    </w:p>
    <w:p w:rsidR="00B82A49" w:rsidRDefault="00B82A49" w:rsidP="00B82A49">
      <w:pPr>
        <w:rPr>
          <w:lang w:val="zh-CN"/>
        </w:rPr>
      </w:pPr>
    </w:p>
    <w:p w:rsidR="00B82A49" w:rsidRPr="00B82A49" w:rsidRDefault="00B82A49" w:rsidP="00B82A49">
      <w:pPr>
        <w:rPr>
          <w:lang w:val="zh-CN"/>
        </w:rPr>
      </w:pPr>
    </w:p>
    <w:p w:rsidR="00FC6EFD" w:rsidRPr="00B82A49" w:rsidRDefault="00B82A49" w:rsidP="00B82A49">
      <w:pPr>
        <w:pStyle w:val="2"/>
        <w:spacing w:after="62"/>
        <w:jc w:val="center"/>
        <w:rPr>
          <w:rFonts w:ascii="Times New Roman" w:hAnsi="Times New Roman"/>
          <w:lang w:val="en-US"/>
        </w:rPr>
      </w:pPr>
      <w:bookmarkStart w:id="76" w:name="_Toc481074204"/>
      <w:r w:rsidRPr="00B82A49">
        <w:rPr>
          <w:rFonts w:ascii="Times New Roman" w:hAnsi="Times New Roman" w:hint="eastAsia"/>
          <w:lang w:val="en-US"/>
        </w:rPr>
        <w:t>十二、实施方案</w:t>
      </w:r>
      <w:r>
        <w:rPr>
          <w:rFonts w:ascii="Times New Roman" w:hAnsi="Times New Roman" w:hint="eastAsia"/>
          <w:lang w:val="en-US"/>
        </w:rPr>
        <w:t>（格式自定）</w:t>
      </w:r>
      <w:bookmarkEnd w:id="76"/>
    </w:p>
    <w:p w:rsidR="00030738" w:rsidRDefault="00030738">
      <w:pPr>
        <w:widowControl/>
        <w:jc w:val="left"/>
        <w:rPr>
          <w:rFonts w:ascii="Times New Roman" w:eastAsia="宋体" w:hAnsi="Times New Roman" w:cs="Times New Roman"/>
          <w:b/>
          <w:bCs/>
          <w:kern w:val="0"/>
          <w:sz w:val="30"/>
          <w:szCs w:val="32"/>
          <w:lang w:val="zh-CN"/>
        </w:rPr>
      </w:pPr>
    </w:p>
    <w:p w:rsidR="006F4BE6" w:rsidRPr="00C77816" w:rsidRDefault="00B82A49" w:rsidP="00C77816">
      <w:pPr>
        <w:pStyle w:val="2"/>
        <w:spacing w:after="62"/>
        <w:jc w:val="center"/>
        <w:rPr>
          <w:rFonts w:ascii="Times New Roman" w:hAnsi="Times New Roman"/>
          <w:lang w:val="en-US"/>
        </w:rPr>
      </w:pPr>
      <w:bookmarkStart w:id="77" w:name="_Toc481074205"/>
      <w:r w:rsidRPr="00C77816">
        <w:rPr>
          <w:rFonts w:ascii="Times New Roman" w:hAnsi="Times New Roman"/>
          <w:lang w:val="en-US"/>
        </w:rPr>
        <w:t>十</w:t>
      </w:r>
      <w:r w:rsidRPr="00C77816">
        <w:rPr>
          <w:rFonts w:ascii="Times New Roman" w:hAnsi="Times New Roman" w:hint="eastAsia"/>
          <w:lang w:val="en-US"/>
        </w:rPr>
        <w:t>三</w:t>
      </w:r>
      <w:r w:rsidR="006F4BE6" w:rsidRPr="00C77816">
        <w:rPr>
          <w:rFonts w:ascii="Times New Roman" w:hAnsi="Times New Roman"/>
          <w:lang w:val="en-US"/>
        </w:rPr>
        <w:t>、</w:t>
      </w:r>
      <w:r w:rsidR="00030738" w:rsidRPr="00030738">
        <w:rPr>
          <w:rFonts w:ascii="Times New Roman" w:hAnsi="Times New Roman" w:hint="eastAsia"/>
          <w:lang w:val="en-US"/>
        </w:rPr>
        <w:t>《</w:t>
      </w:r>
      <w:r w:rsidR="007B0AC7" w:rsidRPr="007B0AC7">
        <w:rPr>
          <w:rFonts w:ascii="Times New Roman" w:hAnsi="Times New Roman" w:hint="eastAsia"/>
          <w:lang w:val="en-US"/>
        </w:rPr>
        <w:t>单人单项报价表</w:t>
      </w:r>
      <w:r w:rsidR="00030738" w:rsidRPr="00030738">
        <w:rPr>
          <w:rFonts w:ascii="Times New Roman" w:hAnsi="Times New Roman" w:hint="eastAsia"/>
          <w:lang w:val="en-US"/>
        </w:rPr>
        <w:t>》</w:t>
      </w:r>
      <w:r w:rsidR="00C77816">
        <w:rPr>
          <w:rFonts w:ascii="Times New Roman" w:hAnsi="Times New Roman" w:hint="eastAsia"/>
          <w:lang w:val="en-US"/>
        </w:rPr>
        <w:t>（格式自定）</w:t>
      </w:r>
      <w:bookmarkEnd w:id="77"/>
    </w:p>
    <w:p w:rsidR="006F4BE6" w:rsidRPr="009F513B" w:rsidRDefault="006F4BE6" w:rsidP="006F4BE6">
      <w:pPr>
        <w:tabs>
          <w:tab w:val="left" w:pos="1540"/>
          <w:tab w:val="left" w:pos="1582"/>
        </w:tabs>
        <w:spacing w:line="360" w:lineRule="auto"/>
        <w:jc w:val="left"/>
        <w:rPr>
          <w:rFonts w:ascii="Times New Roman" w:hAnsi="Times New Roman" w:cs="Times New Roman"/>
          <w:sz w:val="24"/>
          <w:szCs w:val="24"/>
        </w:rPr>
      </w:pPr>
    </w:p>
    <w:p w:rsidR="004F3D0D" w:rsidRPr="009F513B" w:rsidRDefault="004F3D0D">
      <w:pPr>
        <w:widowControl/>
        <w:jc w:val="left"/>
        <w:rPr>
          <w:rFonts w:ascii="Times New Roman" w:eastAsia="宋体" w:hAnsi="Times New Roman" w:cs="Times New Roman"/>
          <w:szCs w:val="21"/>
        </w:rPr>
      </w:pPr>
      <w:bookmarkStart w:id="78" w:name="_Toc474493604"/>
      <w:bookmarkStart w:id="79" w:name="_Toc390428687"/>
      <w:bookmarkStart w:id="80" w:name="_Toc5575665"/>
      <w:bookmarkStart w:id="81" w:name="_Toc5578728"/>
      <w:bookmarkStart w:id="82" w:name="_Toc20145013"/>
      <w:bookmarkStart w:id="83" w:name="_Toc20564559"/>
      <w:bookmarkStart w:id="84" w:name="_Toc20564647"/>
      <w:bookmarkEnd w:id="64"/>
      <w:bookmarkEnd w:id="65"/>
      <w:bookmarkEnd w:id="73"/>
      <w:bookmarkEnd w:id="74"/>
      <w:r w:rsidRPr="009F513B">
        <w:rPr>
          <w:rFonts w:ascii="Times New Roman" w:eastAsia="宋体" w:hAnsi="Times New Roman" w:cs="Times New Roman"/>
          <w:szCs w:val="21"/>
        </w:rPr>
        <w:br w:type="page"/>
      </w:r>
    </w:p>
    <w:p w:rsidR="00CF1BA4" w:rsidRPr="009F513B" w:rsidRDefault="00B82A49" w:rsidP="00CF1BA4">
      <w:pPr>
        <w:pStyle w:val="2"/>
        <w:spacing w:after="62"/>
        <w:jc w:val="center"/>
        <w:rPr>
          <w:rFonts w:ascii="Times New Roman" w:hAnsi="Times New Roman"/>
          <w:kern w:val="0"/>
        </w:rPr>
      </w:pPr>
      <w:bookmarkStart w:id="85" w:name="_Toc474493602"/>
      <w:bookmarkStart w:id="86" w:name="_Toc374439151"/>
      <w:bookmarkStart w:id="87" w:name="_Toc481074206"/>
      <w:r>
        <w:rPr>
          <w:rFonts w:ascii="Times New Roman" w:hAnsi="Times New Roman"/>
          <w:kern w:val="0"/>
        </w:rPr>
        <w:lastRenderedPageBreak/>
        <w:t>十</w:t>
      </w:r>
      <w:r>
        <w:rPr>
          <w:rFonts w:ascii="Times New Roman" w:hAnsi="Times New Roman" w:hint="eastAsia"/>
          <w:kern w:val="0"/>
        </w:rPr>
        <w:t>四</w:t>
      </w:r>
      <w:r w:rsidR="00030738" w:rsidRPr="009F513B">
        <w:rPr>
          <w:rFonts w:ascii="Times New Roman" w:hAnsi="Times New Roman"/>
          <w:kern w:val="0"/>
        </w:rPr>
        <w:t>、</w:t>
      </w:r>
      <w:bookmarkEnd w:id="85"/>
      <w:r w:rsidR="00CF1BA4" w:rsidRPr="009F513B">
        <w:rPr>
          <w:rFonts w:ascii="Times New Roman" w:hAnsi="Times New Roman"/>
          <w:kern w:val="0"/>
        </w:rPr>
        <w:t>无违法违规行为承诺函</w:t>
      </w:r>
      <w:bookmarkEnd w:id="86"/>
      <w:bookmarkEnd w:id="87"/>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我公司在参加本次项目投标活动中，作出如下承诺：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一、参加本次采购活动前三年内，在经营活动中没有重大非法记录，</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二、未挂靠、借用资质进行投标等违法违规行为，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三、提供的相关文件均真实、有效。</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特此声明</w:t>
      </w: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法定代表或投标代表签名：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FC6EFD" w:rsidRPr="009F513B" w:rsidRDefault="00FC6EFD" w:rsidP="00CF1BA4">
      <w:pPr>
        <w:pStyle w:val="2"/>
        <w:spacing w:after="62"/>
        <w:jc w:val="center"/>
        <w:rPr>
          <w:rFonts w:ascii="Times New Roman" w:hAnsi="Times New Roman"/>
          <w:bCs w:val="0"/>
          <w:szCs w:val="21"/>
        </w:rPr>
      </w:pPr>
      <w:r w:rsidRPr="009F513B">
        <w:rPr>
          <w:rFonts w:ascii="Times New Roman" w:hAnsi="Times New Roman"/>
          <w:szCs w:val="21"/>
        </w:rPr>
        <w:br w:type="page"/>
      </w:r>
    </w:p>
    <w:p w:rsidR="00FC6EFD" w:rsidRPr="009F513B" w:rsidRDefault="00B82A49" w:rsidP="00FC6EFD">
      <w:pPr>
        <w:pStyle w:val="2"/>
        <w:spacing w:after="62"/>
        <w:jc w:val="center"/>
        <w:rPr>
          <w:rFonts w:ascii="Times New Roman" w:hAnsi="Times New Roman"/>
          <w:kern w:val="0"/>
        </w:rPr>
      </w:pPr>
      <w:bookmarkStart w:id="88" w:name="_Toc481074207"/>
      <w:r>
        <w:rPr>
          <w:rFonts w:ascii="Times New Roman" w:hAnsi="Times New Roman"/>
          <w:kern w:val="0"/>
        </w:rPr>
        <w:lastRenderedPageBreak/>
        <w:t>十</w:t>
      </w:r>
      <w:r>
        <w:rPr>
          <w:rFonts w:ascii="Times New Roman" w:hAnsi="Times New Roman" w:hint="eastAsia"/>
          <w:kern w:val="0"/>
        </w:rPr>
        <w:t>五</w:t>
      </w:r>
      <w:r w:rsidR="00030738" w:rsidRPr="009F513B">
        <w:rPr>
          <w:rFonts w:ascii="Times New Roman" w:hAnsi="Times New Roman"/>
          <w:kern w:val="0"/>
        </w:rPr>
        <w:t>、</w:t>
      </w:r>
      <w:r w:rsidR="0063503C" w:rsidRPr="009F513B">
        <w:rPr>
          <w:rFonts w:ascii="Times New Roman" w:hAnsi="Times New Roman"/>
          <w:szCs w:val="21"/>
        </w:rPr>
        <w:t>保证金退还表</w:t>
      </w:r>
      <w:bookmarkEnd w:id="88"/>
    </w:p>
    <w:p w:rsidR="00FC6EFD" w:rsidRPr="009F513B" w:rsidRDefault="00FC6EFD" w:rsidP="00953BCE">
      <w:pPr>
        <w:spacing w:afterLines="20" w:line="360" w:lineRule="auto"/>
        <w:ind w:firstLine="1414"/>
        <w:jc w:val="center"/>
        <w:outlineLvl w:val="2"/>
        <w:rPr>
          <w:rFonts w:ascii="Times New Roman" w:eastAsia="宋体" w:hAnsi="Times New Roman" w:cs="Times New Roman"/>
          <w:b/>
          <w:sz w:val="24"/>
        </w:rPr>
      </w:pPr>
    </w:p>
    <w:p w:rsidR="00FC6EFD" w:rsidRPr="009F513B" w:rsidRDefault="00FC6EFD" w:rsidP="00953BCE">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已缴纳本项目投标保证金壹万元整，缴款账户为：</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FC6EFD" w:rsidRPr="009F513B" w:rsidRDefault="00FC6EFD" w:rsidP="00FC6EFD">
      <w:pPr>
        <w:rPr>
          <w:rFonts w:ascii="Times New Roman" w:eastAsia="宋体" w:hAnsi="Times New Roman" w:cs="Times New Roman"/>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rPr>
          <w:rFonts w:ascii="Times New Roman" w:eastAsia="宋体" w:hAnsi="Times New Roman" w:cs="Times New Roman"/>
          <w:szCs w:val="21"/>
        </w:rPr>
      </w:pPr>
    </w:p>
    <w:p w:rsidR="00FC6EFD" w:rsidRPr="009F513B" w:rsidRDefault="00FC6EFD" w:rsidP="00FC6EFD">
      <w:pPr>
        <w:widowControl/>
        <w:jc w:val="left"/>
        <w:rPr>
          <w:rFonts w:ascii="Times New Roman" w:eastAsia="宋体" w:hAnsi="Times New Roman" w:cs="Times New Roman"/>
          <w:b/>
          <w:bCs/>
          <w:color w:val="0000FF"/>
          <w:kern w:val="0"/>
          <w:szCs w:val="21"/>
        </w:rPr>
      </w:pPr>
      <w:r w:rsidRPr="009F513B">
        <w:rPr>
          <w:rFonts w:ascii="Times New Roman" w:eastAsia="宋体" w:hAnsi="Times New Roman" w:cs="Times New Roman"/>
          <w:b/>
          <w:bCs/>
          <w:color w:val="0000FF"/>
          <w:kern w:val="0"/>
          <w:szCs w:val="21"/>
        </w:rPr>
        <w:t>注：保证金退还事宜，请联系</w:t>
      </w:r>
      <w:r w:rsidRPr="009F513B">
        <w:rPr>
          <w:rFonts w:ascii="Times New Roman" w:eastAsia="宋体" w:hAnsi="Times New Roman" w:cs="Times New Roman"/>
          <w:b/>
          <w:bCs/>
          <w:color w:val="0000FF"/>
          <w:kern w:val="0"/>
          <w:szCs w:val="21"/>
        </w:rPr>
        <w:t xml:space="preserve"> 2325 6077</w:t>
      </w:r>
      <w:r w:rsidRPr="009F513B">
        <w:rPr>
          <w:rFonts w:ascii="Times New Roman" w:eastAsia="宋体" w:hAnsi="Times New Roman" w:cs="Times New Roman"/>
          <w:b/>
          <w:bCs/>
          <w:color w:val="0000FF"/>
          <w:kern w:val="0"/>
          <w:szCs w:val="21"/>
        </w:rPr>
        <w:t>刘老师</w:t>
      </w:r>
    </w:p>
    <w:p w:rsidR="00FC6EFD" w:rsidRPr="009F513B" w:rsidRDefault="00FC6EFD">
      <w:pPr>
        <w:widowControl/>
        <w:jc w:val="left"/>
        <w:rPr>
          <w:rFonts w:ascii="Times New Roman" w:eastAsia="宋体" w:hAnsi="Times New Roman" w:cs="Times New Roman"/>
          <w:b/>
          <w:bCs/>
          <w:kern w:val="0"/>
          <w:sz w:val="30"/>
          <w:szCs w:val="32"/>
          <w:lang w:val="zh-CN"/>
        </w:rPr>
      </w:pPr>
      <w:bookmarkStart w:id="89" w:name="_Toc474493606"/>
      <w:bookmarkEnd w:id="78"/>
      <w:r w:rsidRPr="009F513B">
        <w:rPr>
          <w:rFonts w:ascii="Times New Roman" w:hAnsi="Times New Roman" w:cs="Times New Roman"/>
          <w:kern w:val="0"/>
        </w:rPr>
        <w:br w:type="page"/>
      </w:r>
    </w:p>
    <w:p w:rsidR="00CF1BA4" w:rsidRPr="009F513B" w:rsidRDefault="00843B8C" w:rsidP="00CF1BA4">
      <w:pPr>
        <w:pStyle w:val="2"/>
        <w:spacing w:after="62"/>
        <w:jc w:val="center"/>
        <w:rPr>
          <w:rFonts w:ascii="Times New Roman" w:hAnsi="Times New Roman"/>
          <w:kern w:val="0"/>
        </w:rPr>
      </w:pPr>
      <w:bookmarkStart w:id="90" w:name="_Toc481074208"/>
      <w:r w:rsidRPr="009F513B">
        <w:rPr>
          <w:rFonts w:ascii="Times New Roman" w:hAnsi="Times New Roman"/>
          <w:kern w:val="0"/>
        </w:rPr>
        <w:lastRenderedPageBreak/>
        <w:t>十</w:t>
      </w:r>
      <w:r w:rsidR="00B82A49">
        <w:rPr>
          <w:rFonts w:ascii="Times New Roman" w:hAnsi="Times New Roman" w:hint="eastAsia"/>
          <w:kern w:val="0"/>
        </w:rPr>
        <w:t>六</w:t>
      </w:r>
      <w:r w:rsidRPr="009F513B">
        <w:rPr>
          <w:rFonts w:ascii="Times New Roman" w:hAnsi="Times New Roman"/>
          <w:kern w:val="0"/>
        </w:rPr>
        <w:t>、</w:t>
      </w:r>
      <w:bookmarkEnd w:id="89"/>
      <w:r w:rsidR="00CF1BA4" w:rsidRPr="009F513B">
        <w:rPr>
          <w:rFonts w:ascii="Times New Roman" w:hAnsi="Times New Roman"/>
          <w:kern w:val="0"/>
        </w:rPr>
        <w:t>诚信良好的承诺函</w:t>
      </w:r>
      <w:bookmarkEnd w:id="90"/>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ind w:firstLineChars="200" w:firstLine="420"/>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我公司承诺在参加本次项目投标活动中，不存在以下情形：</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（一）被纪检监察部门立案调查，违法违规事实成立的；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（二）未按本条例规定签订、履行采购合同，造成严重后果的；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（三）隐瞒真实情况，提供虚假资料的；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（四）以非法手段排斥其他供应商参与竞争的；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（五）与其他采购参加人串通投标的；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（六）在采购活动中应当回避而未回避的；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（七）恶意投诉的；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（八）向采购项目相关人行贿或者提供其他不当利益的；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（九）阻碍、抗拒主管部门监督检查的；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（十）履约检查不合格或者评价为差的；</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（十一）主管部门认定的其他情形。</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如我司存在以上情形，被有关主管部门按照《深圳经济特区政府采购条例》第</w:t>
      </w:r>
      <w:r w:rsidRPr="009F513B">
        <w:rPr>
          <w:rFonts w:ascii="Times New Roman" w:eastAsia="宋体" w:hAnsi="Times New Roman" w:cs="Times New Roman"/>
          <w:szCs w:val="21"/>
        </w:rPr>
        <w:t>57</w:t>
      </w:r>
      <w:r w:rsidRPr="009F513B">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特此承诺。</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425DD4" w:rsidRPr="009F513B" w:rsidRDefault="00425DD4">
      <w:pPr>
        <w:widowControl/>
        <w:jc w:val="left"/>
        <w:rPr>
          <w:rFonts w:ascii="Times New Roman" w:eastAsia="宋体" w:hAnsi="Times New Roman" w:cs="Times New Roman"/>
          <w:bCs/>
          <w:szCs w:val="21"/>
        </w:rPr>
      </w:pPr>
    </w:p>
    <w:p w:rsidR="00CF1BA4" w:rsidRPr="009F513B" w:rsidRDefault="00CF1BA4">
      <w:pPr>
        <w:widowControl/>
        <w:jc w:val="left"/>
        <w:rPr>
          <w:rFonts w:ascii="Times New Roman" w:eastAsia="宋体" w:hAnsi="Times New Roman" w:cs="Times New Roman"/>
          <w:b/>
          <w:bCs/>
          <w:kern w:val="0"/>
          <w:sz w:val="30"/>
          <w:szCs w:val="32"/>
          <w:lang w:val="zh-CN"/>
        </w:rPr>
      </w:pPr>
      <w:bookmarkStart w:id="91" w:name="_Toc474493609"/>
      <w:r w:rsidRPr="009F513B">
        <w:rPr>
          <w:rFonts w:ascii="Times New Roman" w:hAnsi="Times New Roman" w:cs="Times New Roman"/>
          <w:kern w:val="0"/>
        </w:rPr>
        <w:br w:type="page"/>
      </w:r>
    </w:p>
    <w:p w:rsidR="00843B8C" w:rsidRPr="009F513B" w:rsidRDefault="00E5101A" w:rsidP="00425DD4">
      <w:pPr>
        <w:pStyle w:val="2"/>
        <w:spacing w:after="62"/>
        <w:jc w:val="center"/>
        <w:rPr>
          <w:rFonts w:ascii="Times New Roman" w:hAnsi="Times New Roman"/>
          <w:kern w:val="0"/>
        </w:rPr>
      </w:pPr>
      <w:bookmarkStart w:id="92" w:name="_Toc481074209"/>
      <w:r w:rsidRPr="009F513B">
        <w:rPr>
          <w:rFonts w:ascii="Times New Roman" w:hAnsi="Times New Roman"/>
          <w:kern w:val="0"/>
        </w:rPr>
        <w:lastRenderedPageBreak/>
        <w:t>十</w:t>
      </w:r>
      <w:r w:rsidR="00B82A49">
        <w:rPr>
          <w:rFonts w:ascii="Times New Roman" w:hAnsi="Times New Roman" w:hint="eastAsia"/>
          <w:kern w:val="0"/>
        </w:rPr>
        <w:t>七</w:t>
      </w:r>
      <w:r w:rsidR="00843B8C" w:rsidRPr="009F513B">
        <w:rPr>
          <w:rFonts w:ascii="Times New Roman" w:hAnsi="Times New Roman"/>
          <w:kern w:val="0"/>
        </w:rPr>
        <w:t>、投标人认为需要加以说明的其他内容</w:t>
      </w:r>
      <w:bookmarkStart w:id="93" w:name="_Toc49329276"/>
      <w:bookmarkStart w:id="94" w:name="_Toc389572906"/>
      <w:bookmarkEnd w:id="79"/>
      <w:bookmarkEnd w:id="80"/>
      <w:bookmarkEnd w:id="81"/>
      <w:bookmarkEnd w:id="82"/>
      <w:bookmarkEnd w:id="83"/>
      <w:bookmarkEnd w:id="84"/>
      <w:bookmarkEnd w:id="91"/>
      <w:bookmarkEnd w:id="92"/>
    </w:p>
    <w:p w:rsidR="00843B8C" w:rsidRPr="009F513B" w:rsidRDefault="00843B8C" w:rsidP="00953BCE">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953BCE">
      <w:pPr>
        <w:spacing w:afterLines="20" w:line="360" w:lineRule="auto"/>
        <w:jc w:val="left"/>
        <w:rPr>
          <w:rFonts w:ascii="Times New Roman" w:eastAsia="宋体" w:hAnsi="Times New Roman" w:cs="Times New Roman"/>
          <w:b/>
          <w:sz w:val="24"/>
          <w:szCs w:val="24"/>
        </w:rPr>
      </w:pPr>
    </w:p>
    <w:p w:rsidR="00843B8C" w:rsidRPr="009F513B" w:rsidRDefault="00843B8C" w:rsidP="00953BCE">
      <w:pPr>
        <w:spacing w:afterLines="20" w:line="360" w:lineRule="auto"/>
        <w:ind w:firstLine="1414"/>
        <w:jc w:val="center"/>
        <w:outlineLvl w:val="2"/>
        <w:rPr>
          <w:rFonts w:ascii="Times New Roman" w:eastAsia="宋体" w:hAnsi="Times New Roman" w:cs="Times New Roman"/>
          <w:b/>
          <w:sz w:val="24"/>
        </w:rPr>
      </w:pPr>
      <w:bookmarkStart w:id="95" w:name="_Toc318878912"/>
      <w:bookmarkStart w:id="96" w:name="_Toc374439090"/>
      <w:bookmarkEnd w:id="93"/>
      <w:bookmarkEnd w:id="94"/>
    </w:p>
    <w:p w:rsidR="00843B8C" w:rsidRPr="009F513B" w:rsidRDefault="00843B8C" w:rsidP="00953BCE">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953BCE">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953BCE">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953BCE">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953BCE">
      <w:pPr>
        <w:keepNext/>
        <w:keepLines/>
        <w:spacing w:afterLines="20" w:line="576" w:lineRule="auto"/>
        <w:jc w:val="center"/>
        <w:outlineLvl w:val="0"/>
        <w:rPr>
          <w:rFonts w:ascii="Times New Roman" w:hAnsi="Times New Roman" w:cs="Times New Roman"/>
        </w:rPr>
      </w:pPr>
      <w:bookmarkStart w:id="97" w:name="_Toc478116275"/>
      <w:bookmarkStart w:id="98" w:name="_Toc481074210"/>
      <w:bookmarkEnd w:id="95"/>
      <w:bookmarkEnd w:id="96"/>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97"/>
      <w:bookmarkEnd w:id="98"/>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99" w:name="_Toc474493611"/>
      <w:bookmarkStart w:id="100" w:name="_Toc474937358"/>
      <w:bookmarkStart w:id="101" w:name="_Toc477879352"/>
      <w:bookmarkStart w:id="102" w:name="_Toc478116276"/>
      <w:bookmarkStart w:id="103" w:name="_Toc481074211"/>
      <w:r w:rsidRPr="009F513B">
        <w:t>总则与定义</w:t>
      </w:r>
      <w:bookmarkEnd w:id="99"/>
      <w:bookmarkEnd w:id="100"/>
      <w:bookmarkEnd w:id="101"/>
      <w:bookmarkEnd w:id="102"/>
      <w:bookmarkEnd w:id="103"/>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4" w:name="_Toc474937359"/>
      <w:bookmarkStart w:id="105" w:name="_Toc477879353"/>
      <w:bookmarkStart w:id="106" w:name="_Toc478116277"/>
      <w:bookmarkStart w:id="107" w:name="_Toc481074212"/>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104"/>
      <w:bookmarkEnd w:id="105"/>
      <w:bookmarkEnd w:id="106"/>
      <w:bookmarkEnd w:id="107"/>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本招标文件的解释权属于深圳技术大学筹备办公室招投标管理中心。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8" w:name="_Toc60560628"/>
      <w:bookmarkStart w:id="109" w:name="_Toc60631623"/>
      <w:bookmarkStart w:id="110" w:name="_Toc73517642"/>
      <w:bookmarkStart w:id="111" w:name="_Toc73518120"/>
      <w:bookmarkStart w:id="112" w:name="_Toc73521550"/>
      <w:bookmarkStart w:id="113" w:name="_Toc73521638"/>
      <w:bookmarkStart w:id="114" w:name="_Toc100052367"/>
      <w:bookmarkStart w:id="115" w:name="_Toc474937360"/>
      <w:bookmarkStart w:id="116" w:name="_Toc477879354"/>
      <w:bookmarkStart w:id="117" w:name="_Toc478116278"/>
      <w:bookmarkStart w:id="118" w:name="_Toc481074213"/>
      <w:bookmarkStart w:id="119" w:name="_Toc60560629"/>
      <w:bookmarkStart w:id="120" w:name="_Toc60631624"/>
      <w:bookmarkStart w:id="121" w:name="_Toc73517643"/>
      <w:bookmarkStart w:id="122" w:name="_Toc73518121"/>
      <w:bookmarkStart w:id="123" w:name="_Toc73521551"/>
      <w:bookmarkStart w:id="124" w:name="_Toc73521639"/>
      <w:bookmarkStart w:id="125" w:name="_Toc100052368"/>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108"/>
      <w:bookmarkEnd w:id="109"/>
      <w:bookmarkEnd w:id="110"/>
      <w:bookmarkEnd w:id="111"/>
      <w:bookmarkEnd w:id="112"/>
      <w:bookmarkEnd w:id="113"/>
      <w:bookmarkEnd w:id="114"/>
      <w:bookmarkEnd w:id="115"/>
      <w:bookmarkEnd w:id="116"/>
      <w:bookmarkEnd w:id="117"/>
      <w:bookmarkEnd w:id="118"/>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26" w:name="bt招标文件"/>
      <w:bookmarkStart w:id="127" w:name="_Toc73517648"/>
      <w:bookmarkStart w:id="128" w:name="_Toc73518126"/>
      <w:bookmarkStart w:id="129" w:name="_Toc73521556"/>
      <w:bookmarkStart w:id="130" w:name="_Toc73521644"/>
      <w:bookmarkStart w:id="131" w:name="_Toc100052373"/>
      <w:bookmarkStart w:id="132" w:name="_Toc101074878"/>
      <w:bookmarkStart w:id="133" w:name="_Toc474493612"/>
      <w:bookmarkStart w:id="134" w:name="_Toc474937361"/>
      <w:bookmarkStart w:id="135" w:name="_Toc477879355"/>
      <w:bookmarkStart w:id="136" w:name="_Toc478116279"/>
      <w:bookmarkStart w:id="137" w:name="_Toc481074214"/>
      <w:bookmarkEnd w:id="119"/>
      <w:bookmarkEnd w:id="120"/>
      <w:bookmarkEnd w:id="121"/>
      <w:bookmarkEnd w:id="122"/>
      <w:bookmarkEnd w:id="123"/>
      <w:bookmarkEnd w:id="124"/>
      <w:bookmarkEnd w:id="125"/>
      <w:bookmarkEnd w:id="126"/>
      <w:r w:rsidRPr="009F513B">
        <w:t>招标文件</w:t>
      </w:r>
      <w:bookmarkEnd w:id="127"/>
      <w:bookmarkEnd w:id="128"/>
      <w:bookmarkEnd w:id="129"/>
      <w:bookmarkEnd w:id="130"/>
      <w:bookmarkEnd w:id="131"/>
      <w:bookmarkEnd w:id="132"/>
      <w:bookmarkEnd w:id="133"/>
      <w:bookmarkEnd w:id="134"/>
      <w:bookmarkEnd w:id="135"/>
      <w:bookmarkEnd w:id="136"/>
      <w:bookmarkEnd w:id="13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38" w:name="_Toc73517649"/>
      <w:bookmarkStart w:id="139" w:name="_Toc73518127"/>
      <w:bookmarkStart w:id="140" w:name="_Toc73521557"/>
      <w:bookmarkStart w:id="141" w:name="_Toc73521645"/>
      <w:bookmarkStart w:id="142" w:name="_Toc100052374"/>
      <w:bookmarkStart w:id="143" w:name="_Toc474937362"/>
      <w:bookmarkStart w:id="144" w:name="_Toc477879356"/>
      <w:bookmarkStart w:id="145" w:name="_Toc478116280"/>
      <w:bookmarkStart w:id="146" w:name="_Toc481074215"/>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38"/>
      <w:bookmarkEnd w:id="139"/>
      <w:bookmarkEnd w:id="140"/>
      <w:bookmarkEnd w:id="141"/>
      <w:bookmarkEnd w:id="142"/>
      <w:bookmarkEnd w:id="143"/>
      <w:bookmarkEnd w:id="144"/>
      <w:bookmarkEnd w:id="145"/>
      <w:bookmarkEnd w:id="146"/>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47" w:name="_Toc60560636"/>
      <w:bookmarkStart w:id="148" w:name="_Toc60631631"/>
      <w:bookmarkStart w:id="149" w:name="_Toc73517650"/>
      <w:bookmarkStart w:id="150" w:name="_Toc73518128"/>
      <w:bookmarkStart w:id="151" w:name="_Toc73521558"/>
      <w:bookmarkStart w:id="152" w:name="_Toc73521646"/>
      <w:bookmarkStart w:id="153" w:name="_Toc100052375"/>
      <w:bookmarkStart w:id="154" w:name="_Toc60560637"/>
      <w:bookmarkStart w:id="155" w:name="_Toc60631632"/>
      <w:bookmarkStart w:id="156" w:name="_Toc73517651"/>
      <w:bookmarkStart w:id="157" w:name="_Toc73518129"/>
      <w:bookmarkStart w:id="158" w:name="_Toc73521559"/>
      <w:bookmarkStart w:id="159" w:name="_Toc73521647"/>
      <w:bookmarkStart w:id="160"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953BCE">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1" w:name="_Toc474937363"/>
      <w:bookmarkStart w:id="162" w:name="_Toc477879357"/>
      <w:bookmarkStart w:id="163" w:name="_Toc478116281"/>
      <w:bookmarkStart w:id="164" w:name="_Toc481074216"/>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47"/>
      <w:bookmarkEnd w:id="148"/>
      <w:bookmarkEnd w:id="149"/>
      <w:bookmarkEnd w:id="150"/>
      <w:bookmarkEnd w:id="151"/>
      <w:bookmarkEnd w:id="152"/>
      <w:bookmarkEnd w:id="153"/>
      <w:bookmarkEnd w:id="161"/>
      <w:bookmarkEnd w:id="162"/>
      <w:bookmarkEnd w:id="163"/>
      <w:bookmarkEnd w:id="164"/>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5" w:name="_Toc478116282"/>
      <w:bookmarkStart w:id="166" w:name="_Toc481074217"/>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54"/>
      <w:bookmarkEnd w:id="155"/>
      <w:bookmarkEnd w:id="156"/>
      <w:bookmarkEnd w:id="157"/>
      <w:bookmarkEnd w:id="158"/>
      <w:bookmarkEnd w:id="159"/>
      <w:bookmarkEnd w:id="160"/>
      <w:bookmarkEnd w:id="165"/>
      <w:bookmarkEnd w:id="166"/>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67" w:name="bt投标文件"/>
      <w:bookmarkStart w:id="168" w:name="_Toc73517652"/>
      <w:bookmarkStart w:id="169" w:name="_Toc73518130"/>
      <w:bookmarkStart w:id="170" w:name="_Toc73521560"/>
      <w:bookmarkStart w:id="171" w:name="_Toc73521648"/>
      <w:bookmarkStart w:id="172" w:name="_Toc100052377"/>
      <w:bookmarkStart w:id="173" w:name="_Toc101074879"/>
      <w:bookmarkEnd w:id="167"/>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74" w:name="_Toc474493613"/>
      <w:bookmarkStart w:id="175" w:name="_Toc474937364"/>
      <w:bookmarkStart w:id="176" w:name="_Toc477879358"/>
      <w:bookmarkStart w:id="177" w:name="_Toc478116283"/>
      <w:bookmarkStart w:id="178" w:name="_Toc481074218"/>
      <w:r w:rsidRPr="009F513B">
        <w:t>投标文件</w:t>
      </w:r>
      <w:bookmarkEnd w:id="168"/>
      <w:bookmarkEnd w:id="169"/>
      <w:bookmarkEnd w:id="170"/>
      <w:bookmarkEnd w:id="171"/>
      <w:bookmarkEnd w:id="172"/>
      <w:bookmarkEnd w:id="173"/>
      <w:r w:rsidRPr="009F513B">
        <w:t>的编制</w:t>
      </w:r>
      <w:bookmarkEnd w:id="174"/>
      <w:bookmarkEnd w:id="175"/>
      <w:bookmarkEnd w:id="176"/>
      <w:bookmarkEnd w:id="177"/>
      <w:bookmarkEnd w:id="178"/>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9" w:name="_Toc332634182"/>
      <w:bookmarkStart w:id="180" w:name="_Toc474493614"/>
      <w:bookmarkStart w:id="181" w:name="_Toc474937365"/>
      <w:bookmarkStart w:id="182" w:name="_Toc477879359"/>
      <w:bookmarkStart w:id="183" w:name="_Toc478116284"/>
      <w:bookmarkStart w:id="184" w:name="_Toc481074219"/>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79"/>
      <w:bookmarkEnd w:id="180"/>
      <w:bookmarkEnd w:id="181"/>
      <w:bookmarkEnd w:id="182"/>
      <w:bookmarkEnd w:id="183"/>
      <w:bookmarkEnd w:id="184"/>
    </w:p>
    <w:p w:rsidR="008B04BE" w:rsidRPr="009F513B"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5" w:name="_Toc332634183"/>
      <w:bookmarkStart w:id="186" w:name="_Toc474493615"/>
      <w:bookmarkStart w:id="187" w:name="_Toc474937366"/>
      <w:bookmarkStart w:id="188" w:name="_Toc477879360"/>
      <w:bookmarkStart w:id="189" w:name="_Toc478116285"/>
      <w:bookmarkStart w:id="190" w:name="_Toc481074220"/>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85"/>
      <w:bookmarkEnd w:id="186"/>
      <w:bookmarkEnd w:id="187"/>
      <w:bookmarkEnd w:id="188"/>
      <w:bookmarkEnd w:id="189"/>
      <w:bookmarkEnd w:id="190"/>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1" w:name="_Toc478116286"/>
      <w:bookmarkStart w:id="192" w:name="_Toc481074221"/>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91"/>
      <w:bookmarkEnd w:id="192"/>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93" w:name="_Toc49844083"/>
      <w:bookmarkStart w:id="194" w:name="_Toc48707738"/>
      <w:bookmarkStart w:id="195" w:name="_Toc49159958"/>
      <w:bookmarkStart w:id="196" w:name="_Toc82940128"/>
      <w:r w:rsidRPr="009F513B">
        <w:rPr>
          <w:rFonts w:ascii="Times New Roman" w:eastAsia="宋体" w:hAnsi="Times New Roman" w:cs="Times New Roman"/>
          <w:szCs w:val="21"/>
        </w:rPr>
        <w:t>其它资料</w:t>
      </w:r>
      <w:bookmarkEnd w:id="193"/>
      <w:bookmarkEnd w:id="194"/>
      <w:bookmarkEnd w:id="195"/>
      <w:bookmarkEnd w:id="196"/>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7" w:name="_Toc474493616"/>
      <w:bookmarkStart w:id="198" w:name="_Toc332634184"/>
      <w:bookmarkStart w:id="199" w:name="_Toc474937367"/>
      <w:bookmarkStart w:id="200" w:name="_Toc477879361"/>
      <w:bookmarkStart w:id="201" w:name="_Toc478116287"/>
      <w:bookmarkStart w:id="202" w:name="_Toc481074222"/>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197"/>
      <w:bookmarkEnd w:id="198"/>
      <w:bookmarkEnd w:id="199"/>
      <w:bookmarkEnd w:id="200"/>
      <w:bookmarkEnd w:id="201"/>
      <w:bookmarkEnd w:id="202"/>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3" w:name="_Toc474493617"/>
      <w:bookmarkStart w:id="204" w:name="_Toc332634185"/>
      <w:bookmarkStart w:id="205" w:name="_Toc474937368"/>
      <w:bookmarkStart w:id="206" w:name="_Toc477879362"/>
      <w:bookmarkStart w:id="207" w:name="_Toc478116288"/>
      <w:bookmarkStart w:id="208" w:name="_Toc481074223"/>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203"/>
      <w:bookmarkEnd w:id="204"/>
      <w:bookmarkEnd w:id="205"/>
      <w:bookmarkEnd w:id="206"/>
      <w:bookmarkEnd w:id="207"/>
      <w:bookmarkEnd w:id="208"/>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Pr="009F513B">
        <w:rPr>
          <w:rFonts w:ascii="Times New Roman" w:eastAsia="宋体" w:hAnsi="Times New Roman" w:cs="Times New Roman"/>
          <w:szCs w:val="21"/>
        </w:rPr>
        <w:t>深圳技术大学筹备办公室免税人民币价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209" w:name="_Toc49844084"/>
      <w:bookmarkStart w:id="210" w:name="_Toc82940129"/>
      <w:r w:rsidRPr="009F513B">
        <w:rPr>
          <w:rFonts w:ascii="Times New Roman" w:eastAsia="宋体" w:hAnsi="Times New Roman" w:cs="Times New Roman"/>
          <w:szCs w:val="21"/>
        </w:rPr>
        <w:t>两个以上</w:t>
      </w:r>
      <w:bookmarkEnd w:id="209"/>
      <w:bookmarkEnd w:id="210"/>
      <w:r w:rsidRPr="009F513B">
        <w:rPr>
          <w:rFonts w:ascii="Times New Roman" w:eastAsia="宋体" w:hAnsi="Times New Roman" w:cs="Times New Roman"/>
          <w:szCs w:val="21"/>
        </w:rPr>
        <w:t>的报价且未明确哪个报价有效的，其投标将被否决。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1" w:name="_Toc332634186"/>
      <w:bookmarkStart w:id="212" w:name="_Toc474493618"/>
      <w:bookmarkStart w:id="213" w:name="_Toc474937369"/>
      <w:bookmarkStart w:id="214" w:name="_Toc477879363"/>
      <w:bookmarkStart w:id="215" w:name="_Toc478116289"/>
      <w:bookmarkStart w:id="216" w:name="_Toc481074224"/>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211"/>
      <w:bookmarkEnd w:id="212"/>
      <w:bookmarkEnd w:id="213"/>
      <w:bookmarkEnd w:id="214"/>
      <w:bookmarkEnd w:id="215"/>
      <w:bookmarkEnd w:id="216"/>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7" w:name="_Toc332634187"/>
      <w:bookmarkStart w:id="218" w:name="_Toc474493619"/>
      <w:bookmarkStart w:id="219" w:name="_Toc474937370"/>
      <w:bookmarkStart w:id="220" w:name="_Toc477879364"/>
      <w:bookmarkStart w:id="221" w:name="_Toc478116290"/>
      <w:bookmarkStart w:id="222" w:name="_Toc481074225"/>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17"/>
      <w:bookmarkEnd w:id="218"/>
      <w:bookmarkEnd w:id="219"/>
      <w:bookmarkEnd w:id="220"/>
      <w:bookmarkEnd w:id="221"/>
      <w:bookmarkEnd w:id="222"/>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3" w:name="_Toc474493620"/>
      <w:bookmarkStart w:id="224" w:name="_Toc332634188"/>
      <w:bookmarkStart w:id="225" w:name="_Toc474937371"/>
      <w:bookmarkStart w:id="226" w:name="_Toc477879365"/>
      <w:bookmarkStart w:id="227" w:name="_Toc478116291"/>
      <w:bookmarkStart w:id="228" w:name="_Toc481074226"/>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23"/>
      <w:bookmarkEnd w:id="224"/>
      <w:bookmarkEnd w:id="225"/>
      <w:bookmarkEnd w:id="226"/>
      <w:bookmarkEnd w:id="227"/>
      <w:bookmarkEnd w:id="228"/>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04BE">
      <w:pPr>
        <w:numPr>
          <w:ilvl w:val="0"/>
          <w:numId w:val="4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9" w:name="_Toc332634189"/>
      <w:bookmarkStart w:id="230" w:name="_Toc474493621"/>
      <w:bookmarkStart w:id="231" w:name="_Toc474937372"/>
      <w:bookmarkStart w:id="232" w:name="_Toc477879366"/>
      <w:bookmarkStart w:id="233" w:name="_Toc478116292"/>
      <w:bookmarkStart w:id="234" w:name="_Toc481074227"/>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29"/>
      <w:bookmarkEnd w:id="230"/>
      <w:bookmarkEnd w:id="231"/>
      <w:bookmarkEnd w:id="232"/>
      <w:bookmarkEnd w:id="233"/>
      <w:bookmarkEnd w:id="234"/>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5" w:name="_Toc332634190"/>
      <w:bookmarkStart w:id="236" w:name="_Toc474493622"/>
      <w:bookmarkStart w:id="237" w:name="_Toc474937373"/>
      <w:bookmarkStart w:id="238" w:name="_Toc477879367"/>
      <w:bookmarkStart w:id="239" w:name="_Toc478116293"/>
      <w:bookmarkStart w:id="240" w:name="_Toc481074228"/>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35"/>
      <w:r w:rsidRPr="009F513B">
        <w:rPr>
          <w:rFonts w:ascii="Times New Roman" w:eastAsia="宋体" w:hAnsi="Times New Roman" w:cs="Times New Roman"/>
          <w:b/>
          <w:kern w:val="0"/>
          <w:sz w:val="24"/>
          <w:szCs w:val="24"/>
        </w:rPr>
        <w:t>及装订</w:t>
      </w:r>
      <w:bookmarkEnd w:id="236"/>
      <w:bookmarkEnd w:id="237"/>
      <w:bookmarkEnd w:id="238"/>
      <w:bookmarkEnd w:id="239"/>
      <w:bookmarkEnd w:id="240"/>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1" w:name="_Toc474493623"/>
      <w:bookmarkStart w:id="242" w:name="_Toc374439113"/>
      <w:bookmarkStart w:id="243" w:name="_Toc318878935"/>
      <w:bookmarkStart w:id="244" w:name="_Toc474937374"/>
      <w:bookmarkStart w:id="245" w:name="_Toc477879368"/>
      <w:bookmarkStart w:id="246" w:name="_Toc478116294"/>
      <w:bookmarkStart w:id="247" w:name="_Toc481074229"/>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41"/>
      <w:bookmarkEnd w:id="242"/>
      <w:bookmarkEnd w:id="243"/>
      <w:bookmarkEnd w:id="244"/>
      <w:bookmarkEnd w:id="245"/>
      <w:bookmarkEnd w:id="246"/>
      <w:bookmarkEnd w:id="247"/>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48" w:name="_Toc318878936"/>
      <w:bookmarkStart w:id="249" w:name="_Toc374439114"/>
      <w:bookmarkStart w:id="250" w:name="_Toc474493624"/>
      <w:bookmarkStart w:id="251" w:name="_Toc474937375"/>
      <w:bookmarkStart w:id="252" w:name="_Toc477879369"/>
      <w:bookmarkStart w:id="253" w:name="_Toc478116295"/>
      <w:bookmarkStart w:id="254" w:name="_Toc481074230"/>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48"/>
      <w:bookmarkEnd w:id="249"/>
      <w:bookmarkEnd w:id="250"/>
      <w:bookmarkEnd w:id="251"/>
      <w:bookmarkEnd w:id="252"/>
      <w:bookmarkEnd w:id="253"/>
      <w:bookmarkEnd w:id="254"/>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55" w:name="_Toc73517662"/>
      <w:bookmarkStart w:id="256" w:name="_Toc73518140"/>
      <w:bookmarkStart w:id="257" w:name="_Toc73521570"/>
      <w:bookmarkStart w:id="258" w:name="_Toc73521658"/>
      <w:bookmarkStart w:id="259" w:name="_Toc100052387"/>
      <w:bookmarkStart w:id="260" w:name="_Toc101074880"/>
      <w:bookmarkStart w:id="261" w:name="_Toc474493625"/>
      <w:bookmarkStart w:id="262" w:name="_Toc474937376"/>
      <w:bookmarkStart w:id="263" w:name="_Toc477879370"/>
      <w:bookmarkStart w:id="264" w:name="_Toc478116296"/>
      <w:bookmarkStart w:id="265" w:name="_Toc481074231"/>
      <w:r w:rsidRPr="009F513B">
        <w:t>投标文件</w:t>
      </w:r>
      <w:bookmarkEnd w:id="255"/>
      <w:bookmarkEnd w:id="256"/>
      <w:bookmarkEnd w:id="257"/>
      <w:bookmarkEnd w:id="258"/>
      <w:bookmarkEnd w:id="259"/>
      <w:bookmarkEnd w:id="260"/>
      <w:r w:rsidRPr="009F513B">
        <w:t>的递交</w:t>
      </w:r>
      <w:bookmarkEnd w:id="261"/>
      <w:bookmarkEnd w:id="262"/>
      <w:bookmarkEnd w:id="263"/>
      <w:bookmarkEnd w:id="264"/>
      <w:bookmarkEnd w:id="265"/>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66" w:name="_Toc332634192"/>
      <w:bookmarkStart w:id="267" w:name="_Toc474493626"/>
      <w:bookmarkStart w:id="268" w:name="_Toc474937377"/>
      <w:bookmarkStart w:id="269" w:name="_Toc477879371"/>
      <w:bookmarkStart w:id="270" w:name="_Toc478116297"/>
      <w:bookmarkStart w:id="271" w:name="_Toc481074232"/>
      <w:bookmarkStart w:id="272" w:name="_Toc60560649"/>
      <w:bookmarkStart w:id="273" w:name="_Toc60631644"/>
      <w:bookmarkStart w:id="274" w:name="_Toc73517663"/>
      <w:bookmarkStart w:id="275" w:name="_Toc73518141"/>
      <w:bookmarkStart w:id="276" w:name="_Toc73521571"/>
      <w:bookmarkStart w:id="277" w:name="_Toc73521659"/>
      <w:bookmarkStart w:id="278" w:name="_Toc100052388"/>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66"/>
      <w:bookmarkEnd w:id="267"/>
      <w:bookmarkEnd w:id="268"/>
      <w:bookmarkEnd w:id="269"/>
      <w:bookmarkEnd w:id="270"/>
      <w:bookmarkEnd w:id="271"/>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：深圳技术大学筹备办公室招投标管理中心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9" w:name="_Toc474493627"/>
      <w:bookmarkStart w:id="280" w:name="_Toc332634193"/>
      <w:bookmarkStart w:id="281" w:name="_Toc474937378"/>
      <w:bookmarkStart w:id="282" w:name="_Toc477879372"/>
      <w:bookmarkStart w:id="283" w:name="_Toc478116298"/>
      <w:bookmarkStart w:id="284" w:name="_Toc481074233"/>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79"/>
      <w:bookmarkEnd w:id="280"/>
      <w:bookmarkEnd w:id="281"/>
      <w:bookmarkEnd w:id="282"/>
      <w:bookmarkEnd w:id="283"/>
      <w:bookmarkEnd w:id="284"/>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5" w:name="_Toc332634194"/>
      <w:bookmarkStart w:id="286" w:name="_Toc474493628"/>
      <w:bookmarkStart w:id="287" w:name="_Toc474937379"/>
      <w:bookmarkStart w:id="288" w:name="_Toc477879373"/>
      <w:bookmarkStart w:id="289" w:name="_Toc478116299"/>
      <w:bookmarkStart w:id="290" w:name="_Toc481074234"/>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85"/>
      <w:bookmarkEnd w:id="286"/>
      <w:bookmarkEnd w:id="287"/>
      <w:bookmarkEnd w:id="288"/>
      <w:bookmarkEnd w:id="289"/>
      <w:bookmarkEnd w:id="290"/>
    </w:p>
    <w:p w:rsidR="008B04BE" w:rsidRPr="009F513B" w:rsidRDefault="008B04BE" w:rsidP="008B04BE">
      <w:pPr>
        <w:numPr>
          <w:ilvl w:val="0"/>
          <w:numId w:val="5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1" w:name="_Toc332634195"/>
      <w:bookmarkStart w:id="292" w:name="_Toc474493629"/>
      <w:bookmarkStart w:id="293" w:name="_Toc474937380"/>
      <w:bookmarkStart w:id="294" w:name="_Toc477879374"/>
      <w:bookmarkStart w:id="295" w:name="_Toc478116300"/>
      <w:bookmarkStart w:id="296" w:name="_Toc481074235"/>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91"/>
      <w:bookmarkEnd w:id="292"/>
      <w:bookmarkEnd w:id="293"/>
      <w:bookmarkEnd w:id="294"/>
      <w:bookmarkEnd w:id="295"/>
      <w:bookmarkEnd w:id="296"/>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297" w:name="_Toc73517666"/>
      <w:bookmarkStart w:id="298" w:name="_Toc73518144"/>
      <w:bookmarkStart w:id="299" w:name="_Toc73521574"/>
      <w:bookmarkStart w:id="300" w:name="_Toc73521662"/>
      <w:bookmarkStart w:id="301" w:name="_Toc100052391"/>
      <w:bookmarkStart w:id="302" w:name="_Toc101074881"/>
      <w:bookmarkStart w:id="303" w:name="_Toc474493630"/>
      <w:bookmarkStart w:id="304" w:name="_Toc474937381"/>
      <w:bookmarkStart w:id="305" w:name="_Toc477879375"/>
      <w:bookmarkStart w:id="306" w:name="_Toc478116301"/>
      <w:bookmarkStart w:id="307" w:name="_Toc481074236"/>
      <w:bookmarkEnd w:id="272"/>
      <w:bookmarkEnd w:id="273"/>
      <w:bookmarkEnd w:id="274"/>
      <w:bookmarkEnd w:id="275"/>
      <w:bookmarkEnd w:id="276"/>
      <w:bookmarkEnd w:id="277"/>
      <w:bookmarkEnd w:id="278"/>
      <w:r w:rsidRPr="009F513B">
        <w:t>开标</w:t>
      </w:r>
      <w:bookmarkEnd w:id="297"/>
      <w:bookmarkEnd w:id="298"/>
      <w:bookmarkEnd w:id="299"/>
      <w:bookmarkEnd w:id="300"/>
      <w:bookmarkEnd w:id="301"/>
      <w:bookmarkEnd w:id="302"/>
      <w:r w:rsidRPr="009F513B">
        <w:t>与评标</w:t>
      </w:r>
      <w:bookmarkEnd w:id="303"/>
      <w:bookmarkEnd w:id="304"/>
      <w:bookmarkEnd w:id="305"/>
      <w:bookmarkEnd w:id="306"/>
      <w:bookmarkEnd w:id="30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8" w:name="_Toc60560655"/>
      <w:bookmarkStart w:id="309" w:name="_Toc60631650"/>
      <w:bookmarkStart w:id="310" w:name="_Toc73517667"/>
      <w:bookmarkStart w:id="311" w:name="_Toc73518145"/>
      <w:bookmarkStart w:id="312" w:name="_Toc73521575"/>
      <w:bookmarkStart w:id="313" w:name="_Toc73521663"/>
      <w:bookmarkStart w:id="314" w:name="_Toc100052392"/>
      <w:bookmarkStart w:id="315" w:name="_Toc474937382"/>
      <w:bookmarkStart w:id="316" w:name="_Toc477879376"/>
      <w:bookmarkStart w:id="317" w:name="_Toc478116302"/>
      <w:bookmarkStart w:id="318" w:name="_Toc481074237"/>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308"/>
      <w:bookmarkEnd w:id="309"/>
      <w:bookmarkEnd w:id="310"/>
      <w:bookmarkEnd w:id="311"/>
      <w:bookmarkEnd w:id="312"/>
      <w:bookmarkEnd w:id="313"/>
      <w:bookmarkEnd w:id="314"/>
      <w:bookmarkEnd w:id="315"/>
      <w:bookmarkEnd w:id="316"/>
      <w:bookmarkEnd w:id="317"/>
      <w:bookmarkEnd w:id="318"/>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bookmarkStart w:id="319" w:name="bt评标"/>
      <w:bookmarkStart w:id="320" w:name="_Toc73517668"/>
      <w:bookmarkStart w:id="321" w:name="_Toc73518146"/>
      <w:bookmarkStart w:id="322" w:name="_Toc73521576"/>
      <w:bookmarkStart w:id="323" w:name="_Toc73521664"/>
      <w:bookmarkStart w:id="324" w:name="_Toc100052393"/>
      <w:bookmarkStart w:id="325" w:name="_Toc101074882"/>
      <w:bookmarkEnd w:id="319"/>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6" w:name="_Toc332634199"/>
      <w:bookmarkStart w:id="327" w:name="_Toc474493631"/>
      <w:bookmarkStart w:id="328" w:name="_Toc474937383"/>
      <w:bookmarkStart w:id="329" w:name="_Toc477879377"/>
      <w:bookmarkStart w:id="330" w:name="_Toc478116303"/>
      <w:bookmarkStart w:id="331" w:name="_Toc481074238"/>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26"/>
      <w:bookmarkEnd w:id="327"/>
      <w:bookmarkEnd w:id="328"/>
      <w:bookmarkEnd w:id="329"/>
      <w:bookmarkEnd w:id="330"/>
      <w:bookmarkEnd w:id="331"/>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2" w:name="_Toc332634196"/>
      <w:bookmarkStart w:id="333" w:name="_Toc474493632"/>
      <w:bookmarkStart w:id="334" w:name="_Toc474937384"/>
      <w:bookmarkStart w:id="335" w:name="_Toc477879378"/>
      <w:bookmarkStart w:id="336" w:name="_Toc478116304"/>
      <w:bookmarkStart w:id="337" w:name="_Toc481074239"/>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32"/>
      <w:bookmarkEnd w:id="333"/>
      <w:bookmarkEnd w:id="334"/>
      <w:bookmarkEnd w:id="335"/>
      <w:bookmarkEnd w:id="336"/>
      <w:bookmarkEnd w:id="337"/>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04BE">
      <w:pPr>
        <w:numPr>
          <w:ilvl w:val="0"/>
          <w:numId w:val="6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8" w:name="_Toc474493633"/>
      <w:bookmarkStart w:id="339" w:name="_Toc474937385"/>
      <w:bookmarkStart w:id="340" w:name="_Toc477879379"/>
      <w:bookmarkStart w:id="341" w:name="_Toc478116305"/>
      <w:bookmarkStart w:id="342" w:name="_Toc481074240"/>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38"/>
      <w:bookmarkEnd w:id="339"/>
      <w:bookmarkEnd w:id="340"/>
      <w:bookmarkEnd w:id="341"/>
      <w:bookmarkEnd w:id="342"/>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3" w:name="_Toc474493634"/>
      <w:bookmarkStart w:id="344" w:name="_Toc374439125"/>
      <w:bookmarkStart w:id="345" w:name="_Toc474937386"/>
      <w:bookmarkStart w:id="346" w:name="_Toc477879380"/>
      <w:bookmarkStart w:id="347" w:name="_Toc478116306"/>
      <w:bookmarkStart w:id="348" w:name="_Toc481074241"/>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43"/>
      <w:bookmarkEnd w:id="344"/>
      <w:bookmarkEnd w:id="345"/>
      <w:bookmarkEnd w:id="346"/>
      <w:bookmarkEnd w:id="347"/>
      <w:bookmarkEnd w:id="348"/>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49" w:name="_Toc318878939"/>
      <w:bookmarkStart w:id="350" w:name="_Toc374439117"/>
      <w:bookmarkStart w:id="351" w:name="_Toc474493635"/>
      <w:bookmarkStart w:id="352" w:name="_Toc474937387"/>
      <w:bookmarkStart w:id="353" w:name="_Toc477879381"/>
      <w:bookmarkStart w:id="354" w:name="_Toc478116307"/>
      <w:bookmarkStart w:id="355" w:name="_Toc481074242"/>
      <w:r w:rsidRPr="009F513B">
        <w:t>纪律与保密</w:t>
      </w:r>
      <w:bookmarkEnd w:id="349"/>
      <w:bookmarkEnd w:id="350"/>
      <w:bookmarkEnd w:id="351"/>
      <w:bookmarkEnd w:id="352"/>
      <w:bookmarkEnd w:id="353"/>
      <w:bookmarkEnd w:id="354"/>
      <w:bookmarkEnd w:id="355"/>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56" w:name="_Toc474493636"/>
      <w:bookmarkStart w:id="357" w:name="_Toc474937388"/>
      <w:bookmarkStart w:id="358" w:name="_Toc477879382"/>
      <w:bookmarkStart w:id="359" w:name="_Toc478116308"/>
      <w:bookmarkStart w:id="360" w:name="_Toc481074243"/>
      <w:bookmarkStart w:id="361" w:name="_Toc169001299"/>
      <w:r w:rsidRPr="009F513B">
        <w:rPr>
          <w:rFonts w:ascii="Times New Roman" w:eastAsia="宋体" w:hAnsi="Times New Roman" w:cs="Times New Roman"/>
          <w:b/>
          <w:sz w:val="24"/>
          <w:szCs w:val="24"/>
        </w:rPr>
        <w:t>27</w:t>
      </w:r>
      <w:bookmarkStart w:id="362" w:name="_Toc318878940"/>
      <w:bookmarkStart w:id="363"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56"/>
      <w:bookmarkEnd w:id="357"/>
      <w:bookmarkEnd w:id="358"/>
      <w:bookmarkEnd w:id="359"/>
      <w:bookmarkEnd w:id="360"/>
      <w:bookmarkEnd w:id="362"/>
      <w:bookmarkEnd w:id="363"/>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4" w:name="_Toc474493637"/>
      <w:bookmarkStart w:id="365" w:name="_Toc474937389"/>
      <w:bookmarkStart w:id="366" w:name="_Toc477879383"/>
      <w:bookmarkStart w:id="367" w:name="_Toc478116309"/>
      <w:bookmarkStart w:id="368" w:name="_Toc481074244"/>
      <w:r w:rsidRPr="009F513B">
        <w:rPr>
          <w:rFonts w:ascii="Times New Roman" w:eastAsia="宋体" w:hAnsi="Times New Roman" w:cs="Times New Roman"/>
          <w:b/>
          <w:sz w:val="24"/>
          <w:szCs w:val="24"/>
        </w:rPr>
        <w:t>2</w:t>
      </w:r>
      <w:bookmarkStart w:id="369" w:name="_Toc318878941"/>
      <w:bookmarkStart w:id="370"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64"/>
      <w:bookmarkEnd w:id="365"/>
      <w:bookmarkEnd w:id="366"/>
      <w:bookmarkEnd w:id="367"/>
      <w:bookmarkEnd w:id="368"/>
      <w:bookmarkEnd w:id="369"/>
      <w:bookmarkEnd w:id="370"/>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71" w:name="_Toc49159975"/>
      <w:bookmarkStart w:id="372" w:name="_Toc49844104"/>
      <w:bookmarkStart w:id="373" w:name="_Toc82940149"/>
      <w:r w:rsidRPr="009F513B">
        <w:rPr>
          <w:rFonts w:ascii="Times New Roman" w:eastAsia="宋体" w:hAnsi="Times New Roman" w:cs="Times New Roman"/>
          <w:szCs w:val="21"/>
        </w:rPr>
        <w:t>露给投标</w:t>
      </w:r>
      <w:bookmarkEnd w:id="371"/>
      <w:bookmarkEnd w:id="372"/>
      <w:bookmarkEnd w:id="373"/>
      <w:r w:rsidRPr="009F513B">
        <w:rPr>
          <w:rFonts w:ascii="Times New Roman" w:eastAsia="宋体" w:hAnsi="Times New Roman" w:cs="Times New Roman"/>
          <w:szCs w:val="21"/>
        </w:rPr>
        <w:t>人或与评标工作无关的单位和个人。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74" w:name="_Toc395974946"/>
      <w:bookmarkStart w:id="375" w:name="_Toc396102302"/>
      <w:bookmarkStart w:id="376" w:name="_Toc396102825"/>
      <w:bookmarkStart w:id="377" w:name="_Toc396103573"/>
      <w:bookmarkStart w:id="378" w:name="_Toc396898786"/>
      <w:bookmarkStart w:id="379" w:name="_Toc396900403"/>
      <w:bookmarkStart w:id="380" w:name="_Toc397169099"/>
      <w:bookmarkStart w:id="381" w:name="_Toc398200830"/>
      <w:bookmarkStart w:id="382" w:name="_Toc399318736"/>
      <w:bookmarkStart w:id="383" w:name="_Toc399326480"/>
      <w:bookmarkStart w:id="384" w:name="_Toc402766593"/>
      <w:bookmarkStart w:id="385" w:name="_Toc402767005"/>
      <w:bookmarkStart w:id="386" w:name="_Toc522447002"/>
      <w:bookmarkStart w:id="387" w:name="_Toc38603250"/>
      <w:bookmarkStart w:id="388" w:name="_Toc38603378"/>
      <w:bookmarkStart w:id="389" w:name="_Toc48707758"/>
      <w:bookmarkStart w:id="390" w:name="_Toc49159976"/>
      <w:bookmarkStart w:id="391" w:name="_Toc49844105"/>
      <w:bookmarkStart w:id="392" w:name="_Toc82940150"/>
      <w:bookmarkStart w:id="393" w:name="_Toc103498942"/>
      <w:r w:rsidRPr="009F513B">
        <w:rPr>
          <w:rFonts w:ascii="Times New Roman" w:eastAsia="宋体" w:hAnsi="Times New Roman" w:cs="Times New Roman"/>
          <w:szCs w:val="21"/>
        </w:rPr>
        <w:t>上级</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9F513B">
        <w:rPr>
          <w:rFonts w:ascii="Times New Roman" w:eastAsia="宋体" w:hAnsi="Times New Roman" w:cs="Times New Roman"/>
          <w:szCs w:val="21"/>
        </w:rPr>
        <w:t>主管</w:t>
      </w:r>
      <w:bookmarkEnd w:id="389"/>
      <w:bookmarkEnd w:id="390"/>
      <w:bookmarkEnd w:id="391"/>
      <w:bookmarkEnd w:id="392"/>
      <w:bookmarkEnd w:id="393"/>
      <w:r w:rsidRPr="009F513B">
        <w:rPr>
          <w:rFonts w:ascii="Times New Roman" w:eastAsia="宋体" w:hAnsi="Times New Roman" w:cs="Times New Roman"/>
          <w:szCs w:val="21"/>
        </w:rPr>
        <w:t>部</w:t>
      </w:r>
      <w:bookmarkStart w:id="394" w:name="_Toc48707759"/>
      <w:bookmarkStart w:id="395" w:name="_Toc49159977"/>
      <w:bookmarkStart w:id="396" w:name="_Toc49844106"/>
      <w:bookmarkStart w:id="397" w:name="_Toc82940151"/>
      <w:r w:rsidRPr="009F513B">
        <w:rPr>
          <w:rFonts w:ascii="Times New Roman" w:eastAsia="宋体" w:hAnsi="Times New Roman" w:cs="Times New Roman"/>
          <w:szCs w:val="21"/>
        </w:rPr>
        <w:t>门和有关部门的</w:t>
      </w:r>
      <w:bookmarkEnd w:id="394"/>
      <w:bookmarkEnd w:id="395"/>
      <w:bookmarkEnd w:id="396"/>
      <w:bookmarkEnd w:id="397"/>
      <w:r w:rsidRPr="009F513B">
        <w:rPr>
          <w:rFonts w:ascii="Times New Roman" w:eastAsia="宋体" w:hAnsi="Times New Roman" w:cs="Times New Roman"/>
          <w:szCs w:val="21"/>
        </w:rPr>
        <w:t>审计和监督。</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98" w:name="_Toc474493638"/>
      <w:bookmarkStart w:id="399" w:name="_Toc374439120"/>
      <w:bookmarkStart w:id="400" w:name="_Toc318878942"/>
      <w:bookmarkStart w:id="401" w:name="_Toc474937390"/>
      <w:bookmarkStart w:id="402" w:name="_Toc477879384"/>
      <w:bookmarkStart w:id="403" w:name="_Toc478116310"/>
      <w:bookmarkStart w:id="404" w:name="_Toc481074245"/>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61"/>
      <w:bookmarkEnd w:id="398"/>
      <w:bookmarkEnd w:id="399"/>
      <w:bookmarkEnd w:id="400"/>
      <w:bookmarkEnd w:id="401"/>
      <w:bookmarkEnd w:id="402"/>
      <w:bookmarkEnd w:id="403"/>
      <w:bookmarkEnd w:id="404"/>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405" w:name="_Toc103498941"/>
      <w:bookmarkStart w:id="406" w:name="_Toc82940142"/>
      <w:bookmarkStart w:id="407" w:name="_Toc49844097"/>
      <w:bookmarkStart w:id="408" w:name="_Toc49159969"/>
      <w:bookmarkStart w:id="409" w:name="_Toc48707750"/>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405"/>
      <w:bookmarkEnd w:id="406"/>
      <w:bookmarkEnd w:id="407"/>
      <w:bookmarkEnd w:id="408"/>
      <w:bookmarkEnd w:id="409"/>
      <w:r w:rsidRPr="009F513B">
        <w:rPr>
          <w:rFonts w:ascii="Times New Roman" w:eastAsia="宋体" w:hAnsi="Times New Roman" w:cs="Times New Roman"/>
          <w:szCs w:val="21"/>
        </w:rPr>
        <w:t>采</w:t>
      </w:r>
      <w:bookmarkStart w:id="410" w:name="_Toc49844098"/>
      <w:bookmarkStart w:id="411" w:name="_Toc82940143"/>
      <w:r w:rsidRPr="009F513B">
        <w:rPr>
          <w:rFonts w:ascii="Times New Roman" w:eastAsia="宋体" w:hAnsi="Times New Roman" w:cs="Times New Roman"/>
          <w:szCs w:val="21"/>
        </w:rPr>
        <w:t>用不</w:t>
      </w:r>
      <w:bookmarkEnd w:id="410"/>
      <w:bookmarkEnd w:id="411"/>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412" w:name="_Toc318878948"/>
      <w:bookmarkStart w:id="413" w:name="_Toc374439126"/>
      <w:bookmarkStart w:id="414" w:name="_Toc474493639"/>
      <w:bookmarkStart w:id="415" w:name="_Toc474937391"/>
      <w:bookmarkStart w:id="416" w:name="_Toc477879385"/>
      <w:bookmarkStart w:id="417" w:name="_Toc478116311"/>
      <w:bookmarkStart w:id="418" w:name="_Toc481074246"/>
      <w:r w:rsidRPr="009F513B">
        <w:t>结果公示</w:t>
      </w:r>
      <w:r w:rsidRPr="009F513B">
        <w:t>/</w:t>
      </w:r>
      <w:r w:rsidRPr="009F513B">
        <w:t>质疑</w:t>
      </w:r>
      <w:r w:rsidRPr="009F513B">
        <w:t>/</w:t>
      </w:r>
      <w:r w:rsidRPr="009F513B">
        <w:t>投诉</w:t>
      </w:r>
      <w:bookmarkEnd w:id="412"/>
      <w:bookmarkEnd w:id="413"/>
      <w:bookmarkEnd w:id="414"/>
      <w:bookmarkEnd w:id="415"/>
      <w:bookmarkEnd w:id="416"/>
      <w:bookmarkEnd w:id="417"/>
      <w:bookmarkEnd w:id="418"/>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19" w:name="_Toc474937392"/>
      <w:bookmarkStart w:id="420" w:name="_Toc477879386"/>
      <w:bookmarkStart w:id="421" w:name="_Toc478116312"/>
      <w:bookmarkStart w:id="422" w:name="_Toc481074247"/>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19"/>
      <w:bookmarkEnd w:id="420"/>
      <w:bookmarkEnd w:id="421"/>
      <w:bookmarkEnd w:id="422"/>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评标结果将在深圳技术大学筹备办公室招投标管理中心网站（</w:t>
      </w:r>
      <w:hyperlink r:id="rId23"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23" w:name="_Toc474937393"/>
      <w:bookmarkStart w:id="424" w:name="_Toc477879387"/>
      <w:bookmarkStart w:id="425" w:name="_Toc478116313"/>
      <w:bookmarkStart w:id="426" w:name="_Toc481074248"/>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23"/>
      <w:bookmarkEnd w:id="424"/>
      <w:bookmarkEnd w:id="425"/>
      <w:bookmarkEnd w:id="426"/>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27" w:name="_Toc474937394"/>
      <w:bookmarkStart w:id="428" w:name="_Toc477879388"/>
      <w:bookmarkStart w:id="429" w:name="_Toc478116314"/>
      <w:bookmarkStart w:id="430" w:name="_Toc481074249"/>
      <w:r w:rsidRPr="009F513B">
        <w:t>合同授予</w:t>
      </w:r>
      <w:bookmarkEnd w:id="427"/>
      <w:bookmarkEnd w:id="428"/>
      <w:bookmarkEnd w:id="429"/>
      <w:bookmarkEnd w:id="430"/>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1" w:name="_Toc318878949"/>
      <w:bookmarkStart w:id="432" w:name="_Toc374439127"/>
      <w:bookmarkStart w:id="433" w:name="_Toc474493640"/>
      <w:bookmarkStart w:id="434" w:name="_Toc474937395"/>
      <w:bookmarkStart w:id="435" w:name="_Toc477879389"/>
      <w:bookmarkStart w:id="436" w:name="_Toc478116315"/>
      <w:bookmarkStart w:id="437" w:name="_Toc481074250"/>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31"/>
      <w:bookmarkEnd w:id="432"/>
      <w:bookmarkEnd w:id="433"/>
      <w:bookmarkEnd w:id="434"/>
      <w:bookmarkEnd w:id="435"/>
      <w:bookmarkEnd w:id="436"/>
      <w:bookmarkEnd w:id="437"/>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8" w:name="_Toc318878950"/>
      <w:bookmarkStart w:id="439" w:name="_Toc374439128"/>
      <w:bookmarkStart w:id="440" w:name="_Toc474493641"/>
      <w:bookmarkStart w:id="441" w:name="_Toc474937396"/>
      <w:bookmarkStart w:id="442" w:name="_Toc477879390"/>
      <w:bookmarkStart w:id="443" w:name="_Toc478116316"/>
      <w:bookmarkStart w:id="444" w:name="_Toc481074251"/>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38"/>
      <w:bookmarkEnd w:id="439"/>
      <w:bookmarkEnd w:id="440"/>
      <w:bookmarkEnd w:id="441"/>
      <w:bookmarkEnd w:id="442"/>
      <w:bookmarkEnd w:id="443"/>
      <w:bookmarkEnd w:id="444"/>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5" w:name="_Toc318878951"/>
      <w:bookmarkStart w:id="446" w:name="_Toc374439129"/>
      <w:bookmarkStart w:id="447" w:name="_Toc474493642"/>
      <w:bookmarkStart w:id="448" w:name="_Toc474937397"/>
      <w:bookmarkStart w:id="449" w:name="_Toc477879391"/>
      <w:bookmarkStart w:id="450" w:name="_Toc478116317"/>
      <w:bookmarkStart w:id="451" w:name="_Toc481074252"/>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45"/>
      <w:bookmarkEnd w:id="446"/>
      <w:bookmarkEnd w:id="447"/>
      <w:bookmarkEnd w:id="448"/>
      <w:bookmarkEnd w:id="449"/>
      <w:bookmarkEnd w:id="450"/>
      <w:bookmarkEnd w:id="451"/>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2" w:name="_Toc474493643"/>
      <w:bookmarkStart w:id="453" w:name="_Toc474937398"/>
      <w:bookmarkStart w:id="454" w:name="_Toc477879392"/>
      <w:bookmarkStart w:id="455" w:name="_Toc478116318"/>
      <w:bookmarkStart w:id="456" w:name="_Toc481074253"/>
      <w:bookmarkStart w:id="457" w:name="_Toc169001318"/>
      <w:r w:rsidRPr="009F513B">
        <w:rPr>
          <w:rFonts w:ascii="Times New Roman" w:eastAsia="宋体" w:hAnsi="Times New Roman" w:cs="Times New Roman"/>
          <w:b/>
          <w:kern w:val="0"/>
          <w:sz w:val="24"/>
          <w:szCs w:val="24"/>
        </w:rPr>
        <w:t>3</w:t>
      </w:r>
      <w:bookmarkStart w:id="458" w:name="_Toc318878952"/>
      <w:bookmarkStart w:id="459"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52"/>
      <w:bookmarkEnd w:id="453"/>
      <w:bookmarkEnd w:id="454"/>
      <w:bookmarkEnd w:id="455"/>
      <w:bookmarkEnd w:id="456"/>
      <w:bookmarkEnd w:id="458"/>
      <w:bookmarkEnd w:id="459"/>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20"/>
      <w:bookmarkEnd w:id="321"/>
      <w:bookmarkEnd w:id="322"/>
      <w:bookmarkEnd w:id="323"/>
      <w:bookmarkEnd w:id="324"/>
      <w:bookmarkEnd w:id="325"/>
      <w:bookmarkEnd w:id="457"/>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60" w:name="_Toc481074254"/>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60"/>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B6506C" w:rsidRPr="009F513B">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953BCE">
      <w:pPr>
        <w:spacing w:afterLines="20" w:line="288" w:lineRule="auto"/>
        <w:ind w:firstLine="1409"/>
        <w:rPr>
          <w:rFonts w:ascii="Times New Roman" w:eastAsia="宋体" w:hAnsi="Times New Roman" w:cs="Times New Roman"/>
          <w:sz w:val="24"/>
        </w:rPr>
      </w:pPr>
    </w:p>
    <w:p w:rsidR="004C3CBB" w:rsidRDefault="004C3CBB">
      <w:pPr>
        <w:widowControl/>
        <w:jc w:val="left"/>
        <w:rPr>
          <w:rFonts w:ascii="Times New Roman" w:hAnsi="Times New Roman" w:cs="Times New Roman"/>
        </w:rPr>
      </w:pPr>
      <w:r>
        <w:rPr>
          <w:rFonts w:ascii="Times New Roman" w:hAnsi="Times New Roman" w:cs="Times New Roman"/>
        </w:rPr>
        <w:br w:type="page"/>
      </w:r>
    </w:p>
    <w:p w:rsidR="004C3CBB" w:rsidRDefault="004C3CBB" w:rsidP="00953BCE">
      <w:pPr>
        <w:tabs>
          <w:tab w:val="left" w:pos="900"/>
        </w:tabs>
        <w:spacing w:afterLines="50" w:line="360" w:lineRule="auto"/>
        <w:jc w:val="center"/>
        <w:outlineLvl w:val="2"/>
        <w:rPr>
          <w:rFonts w:ascii="Times New Roman" w:eastAsia="宋体" w:hAnsi="Times New Roman" w:cs="Times New Roman"/>
          <w:b/>
          <w:bCs/>
          <w:sz w:val="30"/>
          <w:szCs w:val="32"/>
          <w:lang w:val="zh-CN"/>
        </w:rPr>
      </w:pPr>
      <w:bookmarkStart w:id="461" w:name="_Toc481074255"/>
      <w:r w:rsidRPr="004C3CBB">
        <w:rPr>
          <w:rFonts w:ascii="Times New Roman" w:eastAsia="宋体" w:hAnsi="Times New Roman" w:cs="Times New Roman" w:hint="eastAsia"/>
          <w:b/>
          <w:bCs/>
          <w:sz w:val="30"/>
          <w:szCs w:val="32"/>
          <w:lang w:val="zh-CN"/>
        </w:rPr>
        <w:lastRenderedPageBreak/>
        <w:t>采购履约情况反馈表</w:t>
      </w:r>
      <w:bookmarkEnd w:id="461"/>
    </w:p>
    <w:p w:rsidR="004C3CBB" w:rsidRPr="004C3CBB" w:rsidRDefault="004C3CBB" w:rsidP="004C3CBB">
      <w:pPr>
        <w:spacing w:line="240" w:lineRule="atLeast"/>
        <w:rPr>
          <w:rFonts w:ascii="宋体" w:eastAsia="宋体" w:hAnsi="宋体" w:cs="Times New Roman"/>
          <w:b/>
          <w:szCs w:val="21"/>
        </w:rPr>
      </w:pPr>
      <w:r w:rsidRPr="004C3CBB">
        <w:rPr>
          <w:rFonts w:ascii="宋体" w:eastAsia="宋体" w:hAnsi="宋体" w:cs="Times New Roman" w:hint="eastAsia"/>
          <w:b/>
          <w:szCs w:val="21"/>
        </w:rPr>
        <w:t>采购单位名称：                       联系人及电话：</w:t>
      </w:r>
    </w:p>
    <w:p w:rsidR="004C3CBB" w:rsidRPr="004C3CBB" w:rsidRDefault="004C3CBB" w:rsidP="004C3CBB">
      <w:pPr>
        <w:spacing w:line="60" w:lineRule="exact"/>
        <w:rPr>
          <w:rFonts w:ascii="宋体" w:eastAsia="宋体" w:hAnsi="宋体" w:cs="Times New Roman"/>
          <w:b/>
          <w:szCs w:val="21"/>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720"/>
        <w:gridCol w:w="720"/>
        <w:gridCol w:w="2520"/>
        <w:gridCol w:w="1980"/>
        <w:gridCol w:w="2135"/>
      </w:tblGrid>
      <w:tr w:rsidR="004C3CBB" w:rsidRPr="004C3CBB" w:rsidTr="00402A75">
        <w:trPr>
          <w:trHeight w:val="450"/>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采购项目名称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项目编号</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61"/>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中标供应商名称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供应商</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联系人及电话</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38"/>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中标金额</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合同履约时间</w:t>
            </w:r>
          </w:p>
        </w:tc>
        <w:tc>
          <w:tcPr>
            <w:tcW w:w="2135" w:type="dxa"/>
            <w:vAlign w:val="center"/>
          </w:tcPr>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自       至</w:t>
            </w:r>
          </w:p>
        </w:tc>
      </w:tr>
      <w:tr w:rsidR="004C3CBB" w:rsidRPr="004C3CBB" w:rsidTr="00402A75">
        <w:trPr>
          <w:trHeight w:val="544"/>
          <w:jc w:val="center"/>
        </w:trPr>
        <w:tc>
          <w:tcPr>
            <w:tcW w:w="842" w:type="dxa"/>
            <w:vMerge w:val="restart"/>
            <w:vAlign w:val="center"/>
          </w:tcPr>
          <w:p w:rsidR="004C3CBB" w:rsidRPr="004C3CBB" w:rsidRDefault="004C3CBB" w:rsidP="004C3CBB">
            <w:pPr>
              <w:spacing w:line="240" w:lineRule="atLeast"/>
              <w:jc w:val="center"/>
              <w:rPr>
                <w:rFonts w:ascii="宋体" w:eastAsia="宋体" w:hAnsi="宋体" w:cs="Times New Roman"/>
                <w:b/>
                <w:szCs w:val="21"/>
              </w:rPr>
            </w:pPr>
            <w:r w:rsidRPr="004C3CBB">
              <w:rPr>
                <w:rFonts w:ascii="宋体" w:eastAsia="宋体" w:hAnsi="宋体" w:cs="Times New Roman" w:hint="eastAsia"/>
                <w:b/>
                <w:szCs w:val="21"/>
              </w:rPr>
              <w:t>履约情况评价</w:t>
            </w:r>
          </w:p>
        </w:tc>
        <w:tc>
          <w:tcPr>
            <w:tcW w:w="1440"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总体评价</w:t>
            </w:r>
          </w:p>
        </w:tc>
        <w:tc>
          <w:tcPr>
            <w:tcW w:w="6635" w:type="dxa"/>
            <w:gridSpan w:val="3"/>
            <w:vAlign w:val="center"/>
          </w:tcPr>
          <w:p w:rsidR="004C3CBB" w:rsidRPr="004C3CBB" w:rsidRDefault="004C3CBB" w:rsidP="004C3CBB">
            <w:pPr>
              <w:spacing w:line="240" w:lineRule="atLeast"/>
              <w:ind w:firstLineChars="50" w:firstLine="105"/>
              <w:jc w:val="center"/>
              <w:rPr>
                <w:rFonts w:ascii="宋体" w:eastAsia="宋体" w:hAnsi="宋体" w:cs="Times New Roman"/>
                <w:szCs w:val="21"/>
              </w:rPr>
            </w:pPr>
            <w:r w:rsidRPr="004C3CBB">
              <w:rPr>
                <w:rFonts w:ascii="宋体" w:eastAsia="宋体" w:hAnsi="宋体" w:cs="Times New Roman" w:hint="eastAsia"/>
                <w:szCs w:val="21"/>
              </w:rPr>
              <w:t>□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restart"/>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分项评价</w:t>
            </w: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质量方面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价格方面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服务方面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时间方面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环境保护</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其他</w:t>
            </w:r>
          </w:p>
        </w:tc>
        <w:tc>
          <w:tcPr>
            <w:tcW w:w="6635" w:type="dxa"/>
            <w:gridSpan w:val="3"/>
            <w:vAlign w:val="center"/>
          </w:tcPr>
          <w:p w:rsidR="004C3CBB" w:rsidRPr="004C3CBB" w:rsidRDefault="004C3CBB" w:rsidP="00953BCE">
            <w:pPr>
              <w:spacing w:beforeLines="50" w:afterLines="50" w:line="240" w:lineRule="atLeast"/>
              <w:rPr>
                <w:rFonts w:ascii="宋体" w:eastAsia="宋体" w:hAnsi="宋体" w:cs="Times New Roman"/>
                <w:szCs w:val="21"/>
                <w:u w:val="single"/>
              </w:rPr>
            </w:pPr>
            <w:r w:rsidRPr="004C3CBB">
              <w:rPr>
                <w:rFonts w:ascii="宋体" w:eastAsia="宋体" w:hAnsi="宋体" w:cs="Times New Roman" w:hint="eastAsia"/>
                <w:szCs w:val="21"/>
              </w:rPr>
              <w:t>评价内容为：</w:t>
            </w:r>
          </w:p>
          <w:p w:rsidR="004C3CBB" w:rsidRPr="004C3CBB" w:rsidRDefault="004C3CBB" w:rsidP="00953BCE">
            <w:pPr>
              <w:spacing w:beforeLines="50" w:afterLines="50" w:line="240" w:lineRule="atLeast"/>
              <w:rPr>
                <w:rFonts w:ascii="宋体" w:eastAsia="宋体" w:hAnsi="宋体" w:cs="Times New Roman"/>
                <w:szCs w:val="21"/>
              </w:rPr>
            </w:pPr>
            <w:r w:rsidRPr="004C3CBB">
              <w:rPr>
                <w:rFonts w:ascii="宋体" w:eastAsia="宋体" w:hAnsi="宋体" w:cs="Times New Roman" w:hint="eastAsia"/>
                <w:szCs w:val="21"/>
              </w:rPr>
              <w:t>评价等级为：  □ 优       □ 良        □ 中         □ 差</w:t>
            </w:r>
          </w:p>
        </w:tc>
      </w:tr>
      <w:tr w:rsidR="004C3CBB" w:rsidRPr="004C3CBB" w:rsidTr="00402A75">
        <w:trPr>
          <w:trHeight w:val="2148"/>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具体情况说明</w:t>
            </w:r>
          </w:p>
        </w:tc>
        <w:tc>
          <w:tcPr>
            <w:tcW w:w="7355" w:type="dxa"/>
            <w:gridSpan w:val="4"/>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rPr>
                <w:rFonts w:ascii="宋体" w:eastAsia="宋体" w:hAnsi="宋体" w:cs="Times New Roman"/>
                <w:szCs w:val="21"/>
              </w:rPr>
            </w:pPr>
          </w:p>
        </w:tc>
      </w:tr>
      <w:tr w:rsidR="004C3CBB" w:rsidRPr="004C3CBB" w:rsidTr="00402A75">
        <w:trPr>
          <w:trHeight w:val="2510"/>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采购单位意见</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（公章）</w:t>
            </w:r>
          </w:p>
        </w:tc>
        <w:tc>
          <w:tcPr>
            <w:tcW w:w="7355" w:type="dxa"/>
            <w:gridSpan w:val="4"/>
            <w:vAlign w:val="center"/>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r w:rsidRPr="004C3CBB">
              <w:rPr>
                <w:rFonts w:ascii="宋体" w:eastAsia="宋体" w:hAnsi="宋体" w:cs="Times New Roman" w:hint="eastAsia"/>
                <w:szCs w:val="21"/>
              </w:rPr>
              <w:t>日期：   年   月   日</w:t>
            </w:r>
          </w:p>
        </w:tc>
      </w:tr>
    </w:tbl>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说明：</w:t>
      </w:r>
    </w:p>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1、本表为采购单位向深圳技术</w:t>
      </w:r>
      <w:r w:rsidRPr="004C3CBB">
        <w:rPr>
          <w:rFonts w:ascii="宋体" w:eastAsia="宋体" w:hAnsi="宋体" w:cs="Times New Roman"/>
          <w:szCs w:val="21"/>
        </w:rPr>
        <w:t>大学招投标管理中心反映</w:t>
      </w:r>
      <w:r w:rsidRPr="004C3CBB">
        <w:rPr>
          <w:rFonts w:ascii="宋体" w:eastAsia="宋体" w:hAnsi="宋体" w:cs="Times New Roman" w:hint="eastAsia"/>
          <w:szCs w:val="21"/>
        </w:rPr>
        <w:t>采购项目履约情况时所用；</w:t>
      </w:r>
    </w:p>
    <w:p w:rsidR="004C3CBB" w:rsidRPr="004C3CBB" w:rsidRDefault="004C3CBB" w:rsidP="004C3CBB">
      <w:pPr>
        <w:spacing w:line="240" w:lineRule="atLeast"/>
        <w:rPr>
          <w:rFonts w:ascii="Times New Roman" w:eastAsia="宋体" w:hAnsi="Times New Roman" w:cs="Times New Roman"/>
          <w:b/>
          <w:bCs/>
          <w:sz w:val="30"/>
          <w:szCs w:val="32"/>
        </w:rPr>
      </w:pPr>
      <w:r w:rsidRPr="004C3CBB">
        <w:rPr>
          <w:rFonts w:ascii="宋体" w:eastAsia="宋体" w:hAnsi="宋体" w:cs="Times New Roman" w:hint="eastAsia"/>
          <w:szCs w:val="21"/>
        </w:rPr>
        <w:t>2、履约情况评价分为优、良、中、差四个等级，请在对应的框前打“√”，然后在“具体情况说明”一栏详细说明有关情况。</w:t>
      </w:r>
    </w:p>
    <w:sectPr w:rsidR="004C3CBB" w:rsidRPr="004C3CBB" w:rsidSect="00A3639A">
      <w:headerReference w:type="default" r:id="rId24"/>
      <w:headerReference w:type="first" r:id="rId25"/>
      <w:footerReference w:type="first" r:id="rId26"/>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FD" w:rsidRDefault="00BE46FD" w:rsidP="00843B8C">
      <w:r>
        <w:separator/>
      </w:r>
    </w:p>
  </w:endnote>
  <w:endnote w:type="continuationSeparator" w:id="1">
    <w:p w:rsidR="00BE46FD" w:rsidRDefault="00BE46FD"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charset w:val="00"/>
    <w:family w:val="roman"/>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jc w:val="center"/>
    </w:pPr>
    <w:r>
      <w:rPr>
        <w:lang w:val="zh-CN"/>
      </w:rPr>
      <w:t xml:space="preserve"> </w:t>
    </w:r>
  </w:p>
  <w:p w:rsidR="00402A75" w:rsidRDefault="00402A75"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C4121F"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402A75" w:rsidRPr="00294850" w:rsidRDefault="00C4121F"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BF3770">
                  <w:rPr>
                    <w:noProof/>
                    <w:szCs w:val="21"/>
                  </w:rPr>
                  <w:t>2</w:t>
                </w:r>
                <w:r w:rsidRPr="00294850">
                  <w:rPr>
                    <w:rFonts w:hint="eastAsia"/>
                    <w:szCs w:val="21"/>
                  </w:rPr>
                  <w:fldChar w:fldCharType="end"/>
                </w:r>
              </w:p>
            </w:txbxContent>
          </v:textbox>
          <w10:wrap anchorx="margin"/>
        </v:shape>
      </w:pict>
    </w:r>
    <w:sdt>
      <w:sdtPr>
        <w:id w:val="1095986"/>
      </w:sdtPr>
      <w:sdtContent>
        <w:sdt>
          <w:sdtPr>
            <w:id w:val="1095987"/>
          </w:sdtPr>
          <w:sdtContent>
            <w:r w:rsidR="00402A75">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C4121F"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402A75" w:rsidRDefault="00C4121F" w:rsidP="00363116">
                <w:pPr>
                  <w:snapToGrid w:val="0"/>
                  <w:spacing w:after="48"/>
                  <w:ind w:firstLine="1057"/>
                  <w:rPr>
                    <w:sz w:val="18"/>
                  </w:rPr>
                </w:pPr>
                <w:r>
                  <w:rPr>
                    <w:rFonts w:hint="eastAsia"/>
                    <w:sz w:val="18"/>
                  </w:rPr>
                  <w:fldChar w:fldCharType="begin"/>
                </w:r>
                <w:r w:rsidR="00402A75">
                  <w:rPr>
                    <w:rFonts w:hint="eastAsia"/>
                    <w:sz w:val="18"/>
                  </w:rPr>
                  <w:instrText xml:space="preserve"> PAGE  \* MERGEFORMAT </w:instrText>
                </w:r>
                <w:r>
                  <w:rPr>
                    <w:rFonts w:hint="eastAsia"/>
                    <w:sz w:val="18"/>
                  </w:rPr>
                  <w:fldChar w:fldCharType="separate"/>
                </w:r>
                <w:r w:rsidR="00402A75">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C4121F"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402A75" w:rsidRPr="00294850" w:rsidRDefault="00C4121F"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BF3770">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FD" w:rsidRDefault="00BE46FD" w:rsidP="00843B8C">
      <w:r>
        <w:separator/>
      </w:r>
    </w:p>
  </w:footnote>
  <w:footnote w:type="continuationSeparator" w:id="1">
    <w:p w:rsidR="00BE46FD" w:rsidRDefault="00BE46FD"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FA5F4C" w:rsidRDefault="00402A75"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w:t>
    </w:r>
    <w:r>
      <w:rPr>
        <w:rFonts w:hint="eastAsia"/>
      </w:rPr>
      <w:t xml:space="preserve"> </w:t>
    </w:r>
    <w:r>
      <w:rPr>
        <w:rFonts w:hint="eastAsia"/>
      </w:rPr>
      <w:t xml:space="preserve">　　　　　招标编号：</w:t>
    </w:r>
    <w:r w:rsidRPr="000C3E28">
      <w:t>SZTUFW20170</w:t>
    </w:r>
    <w:r w:rsidR="00B42ADE">
      <w:rPr>
        <w:rFonts w:hint="eastAsia"/>
      </w:rPr>
      <w:t>1</w:t>
    </w:r>
    <w:r w:rsidR="000B76F1">
      <w:rPr>
        <w:rFonts w:hint="eastAsia"/>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sidR="000B76F1">
      <w:rPr>
        <w:rFonts w:hint="eastAsia"/>
      </w:rPr>
      <w:t>SZTUFW2017013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3">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5">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7C72A38"/>
    <w:multiLevelType w:val="multilevel"/>
    <w:tmpl w:val="27C72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8">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2">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3">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1135571"/>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8">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6">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7">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418261DF"/>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3">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4">
    <w:nsid w:val="492A045B"/>
    <w:multiLevelType w:val="hybridMultilevel"/>
    <w:tmpl w:val="3CE6CD4E"/>
    <w:lvl w:ilvl="0" w:tplc="0409000F">
      <w:start w:val="1"/>
      <w:numFmt w:val="decimal"/>
      <w:lvlText w:val="%1."/>
      <w:lvlJc w:val="left"/>
      <w:pPr>
        <w:tabs>
          <w:tab w:val="num" w:pos="438"/>
        </w:tabs>
        <w:ind w:left="438"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6">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5">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6">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3">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5C3F24D0"/>
    <w:multiLevelType w:val="multilevel"/>
    <w:tmpl w:val="1C925E0E"/>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8">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9">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3">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674870CD"/>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6">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70FC47B3"/>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8">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9">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80">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2">
    <w:nsid w:val="77816298"/>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3">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9"/>
  </w:num>
  <w:num w:numId="2">
    <w:abstractNumId w:val="66"/>
  </w:num>
  <w:num w:numId="3">
    <w:abstractNumId w:val="64"/>
  </w:num>
  <w:num w:numId="4">
    <w:abstractNumId w:val="34"/>
  </w:num>
  <w:num w:numId="5">
    <w:abstractNumId w:val="74"/>
  </w:num>
  <w:num w:numId="6">
    <w:abstractNumId w:val="5"/>
  </w:num>
  <w:num w:numId="7">
    <w:abstractNumId w:val="56"/>
  </w:num>
  <w:num w:numId="8">
    <w:abstractNumId w:val="43"/>
  </w:num>
  <w:num w:numId="9">
    <w:abstractNumId w:val="45"/>
  </w:num>
  <w:num w:numId="10">
    <w:abstractNumId w:val="0"/>
  </w:num>
  <w:num w:numId="11">
    <w:abstractNumId w:val="78"/>
  </w:num>
  <w:num w:numId="12">
    <w:abstractNumId w:val="37"/>
  </w:num>
  <w:num w:numId="13">
    <w:abstractNumId w:val="7"/>
  </w:num>
  <w:num w:numId="14">
    <w:abstractNumId w:val="67"/>
  </w:num>
  <w:num w:numId="15">
    <w:abstractNumId w:val="42"/>
  </w:num>
  <w:num w:numId="16">
    <w:abstractNumId w:val="68"/>
  </w:num>
  <w:num w:numId="17">
    <w:abstractNumId w:val="33"/>
  </w:num>
  <w:num w:numId="18">
    <w:abstractNumId w:val="50"/>
  </w:num>
  <w:num w:numId="19">
    <w:abstractNumId w:val="62"/>
  </w:num>
  <w:num w:numId="20">
    <w:abstractNumId w:val="44"/>
  </w:num>
  <w:num w:numId="21">
    <w:abstractNumId w:val="27"/>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7"/>
  </w:num>
  <w:num w:numId="25">
    <w:abstractNumId w:val="41"/>
  </w:num>
  <w:num w:numId="26">
    <w:abstractNumId w:val="15"/>
  </w:num>
  <w:num w:numId="27">
    <w:abstractNumId w:val="57"/>
  </w:num>
  <w:num w:numId="28">
    <w:abstractNumId w:val="10"/>
  </w:num>
  <w:num w:numId="29">
    <w:abstractNumId w:val="26"/>
  </w:num>
  <w:num w:numId="30">
    <w:abstractNumId w:val="59"/>
  </w:num>
  <w:num w:numId="31">
    <w:abstractNumId w:val="72"/>
  </w:num>
  <w:num w:numId="32">
    <w:abstractNumId w:val="8"/>
  </w:num>
  <w:num w:numId="33">
    <w:abstractNumId w:val="54"/>
  </w:num>
  <w:num w:numId="34">
    <w:abstractNumId w:val="47"/>
  </w:num>
  <w:num w:numId="35">
    <w:abstractNumId w:val="58"/>
  </w:num>
  <w:num w:numId="36">
    <w:abstractNumId w:val="69"/>
  </w:num>
  <w:num w:numId="37">
    <w:abstractNumId w:val="52"/>
  </w:num>
  <w:num w:numId="38">
    <w:abstractNumId w:val="70"/>
  </w:num>
  <w:num w:numId="39">
    <w:abstractNumId w:val="29"/>
  </w:num>
  <w:num w:numId="40">
    <w:abstractNumId w:val="49"/>
  </w:num>
  <w:num w:numId="41">
    <w:abstractNumId w:val="32"/>
  </w:num>
  <w:num w:numId="42">
    <w:abstractNumId w:val="11"/>
  </w:num>
  <w:num w:numId="43">
    <w:abstractNumId w:val="63"/>
  </w:num>
  <w:num w:numId="44">
    <w:abstractNumId w:val="46"/>
  </w:num>
  <w:num w:numId="45">
    <w:abstractNumId w:val="6"/>
  </w:num>
  <w:num w:numId="46">
    <w:abstractNumId w:val="73"/>
  </w:num>
  <w:num w:numId="47">
    <w:abstractNumId w:val="23"/>
  </w:num>
  <w:num w:numId="48">
    <w:abstractNumId w:val="30"/>
  </w:num>
  <w:num w:numId="49">
    <w:abstractNumId w:val="80"/>
  </w:num>
  <w:num w:numId="50">
    <w:abstractNumId w:val="28"/>
  </w:num>
  <w:num w:numId="51">
    <w:abstractNumId w:val="48"/>
  </w:num>
  <w:num w:numId="52">
    <w:abstractNumId w:val="60"/>
  </w:num>
  <w:num w:numId="53">
    <w:abstractNumId w:val="53"/>
  </w:num>
  <w:num w:numId="54">
    <w:abstractNumId w:val="19"/>
  </w:num>
  <w:num w:numId="55">
    <w:abstractNumId w:val="1"/>
  </w:num>
  <w:num w:numId="56">
    <w:abstractNumId w:val="9"/>
  </w:num>
  <w:num w:numId="57">
    <w:abstractNumId w:val="4"/>
  </w:num>
  <w:num w:numId="58">
    <w:abstractNumId w:val="14"/>
  </w:num>
  <w:num w:numId="59">
    <w:abstractNumId w:val="13"/>
  </w:num>
  <w:num w:numId="60">
    <w:abstractNumId w:val="83"/>
  </w:num>
  <w:num w:numId="61">
    <w:abstractNumId w:val="18"/>
  </w:num>
  <w:num w:numId="62">
    <w:abstractNumId w:val="40"/>
  </w:num>
  <w:num w:numId="63">
    <w:abstractNumId w:val="31"/>
  </w:num>
  <w:num w:numId="64">
    <w:abstractNumId w:val="81"/>
  </w:num>
  <w:num w:numId="65">
    <w:abstractNumId w:val="20"/>
  </w:num>
  <w:num w:numId="66">
    <w:abstractNumId w:val="38"/>
  </w:num>
  <w:num w:numId="67">
    <w:abstractNumId w:val="35"/>
  </w:num>
  <w:num w:numId="68">
    <w:abstractNumId w:val="24"/>
  </w:num>
  <w:num w:numId="69">
    <w:abstractNumId w:val="2"/>
  </w:num>
  <w:num w:numId="70">
    <w:abstractNumId w:val="71"/>
  </w:num>
  <w:num w:numId="71">
    <w:abstractNumId w:val="51"/>
  </w:num>
  <w:num w:numId="72">
    <w:abstractNumId w:val="3"/>
  </w:num>
  <w:num w:numId="73">
    <w:abstractNumId w:val="36"/>
  </w:num>
  <w:num w:numId="74">
    <w:abstractNumId w:val="22"/>
  </w:num>
  <w:num w:numId="75">
    <w:abstractNumId w:val="21"/>
  </w:num>
  <w:num w:numId="76">
    <w:abstractNumId w:val="12"/>
  </w:num>
  <w:num w:numId="77">
    <w:abstractNumId w:val="61"/>
  </w:num>
  <w:num w:numId="78">
    <w:abstractNumId w:val="65"/>
  </w:num>
  <w:num w:numId="79">
    <w:abstractNumId w:val="76"/>
  </w:num>
  <w:num w:numId="80">
    <w:abstractNumId w:val="25"/>
  </w:num>
  <w:num w:numId="81">
    <w:abstractNumId w:val="82"/>
  </w:num>
  <w:num w:numId="82">
    <w:abstractNumId w:val="75"/>
  </w:num>
  <w:num w:numId="83">
    <w:abstractNumId w:val="39"/>
  </w:num>
  <w:num w:numId="84">
    <w:abstractNumId w:val="16"/>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10E2"/>
    <w:rsid w:val="00003065"/>
    <w:rsid w:val="00007D84"/>
    <w:rsid w:val="00007ECB"/>
    <w:rsid w:val="00012B60"/>
    <w:rsid w:val="000159BD"/>
    <w:rsid w:val="00015ECE"/>
    <w:rsid w:val="000164FD"/>
    <w:rsid w:val="00017595"/>
    <w:rsid w:val="00021A56"/>
    <w:rsid w:val="00030738"/>
    <w:rsid w:val="000307D3"/>
    <w:rsid w:val="00036F4E"/>
    <w:rsid w:val="0003727D"/>
    <w:rsid w:val="00044DD4"/>
    <w:rsid w:val="000457ED"/>
    <w:rsid w:val="000466B7"/>
    <w:rsid w:val="00047F73"/>
    <w:rsid w:val="00050912"/>
    <w:rsid w:val="00062251"/>
    <w:rsid w:val="000701A1"/>
    <w:rsid w:val="00071DE6"/>
    <w:rsid w:val="00073FE8"/>
    <w:rsid w:val="0008608A"/>
    <w:rsid w:val="000866E8"/>
    <w:rsid w:val="00092FA9"/>
    <w:rsid w:val="00095115"/>
    <w:rsid w:val="00097220"/>
    <w:rsid w:val="000976C1"/>
    <w:rsid w:val="00097FA4"/>
    <w:rsid w:val="000B3949"/>
    <w:rsid w:val="000B76F1"/>
    <w:rsid w:val="000C0507"/>
    <w:rsid w:val="000C127A"/>
    <w:rsid w:val="000C3E28"/>
    <w:rsid w:val="000C592F"/>
    <w:rsid w:val="000C724A"/>
    <w:rsid w:val="000D1057"/>
    <w:rsid w:val="000D2D4E"/>
    <w:rsid w:val="000D3937"/>
    <w:rsid w:val="000D3C7A"/>
    <w:rsid w:val="000D4E29"/>
    <w:rsid w:val="000D5E1D"/>
    <w:rsid w:val="000D7F4C"/>
    <w:rsid w:val="000E251C"/>
    <w:rsid w:val="000E4204"/>
    <w:rsid w:val="000F2F95"/>
    <w:rsid w:val="000F42C0"/>
    <w:rsid w:val="000F5C7F"/>
    <w:rsid w:val="001034BC"/>
    <w:rsid w:val="0010390B"/>
    <w:rsid w:val="00105614"/>
    <w:rsid w:val="00111062"/>
    <w:rsid w:val="001153AC"/>
    <w:rsid w:val="00126C40"/>
    <w:rsid w:val="00127714"/>
    <w:rsid w:val="00130688"/>
    <w:rsid w:val="00131F81"/>
    <w:rsid w:val="001356FE"/>
    <w:rsid w:val="00135711"/>
    <w:rsid w:val="001464F7"/>
    <w:rsid w:val="001467FB"/>
    <w:rsid w:val="00151807"/>
    <w:rsid w:val="0015269D"/>
    <w:rsid w:val="0016398D"/>
    <w:rsid w:val="00167AF8"/>
    <w:rsid w:val="001714AA"/>
    <w:rsid w:val="001735F0"/>
    <w:rsid w:val="00180301"/>
    <w:rsid w:val="00184553"/>
    <w:rsid w:val="00186A87"/>
    <w:rsid w:val="00191BC5"/>
    <w:rsid w:val="00196D82"/>
    <w:rsid w:val="00197751"/>
    <w:rsid w:val="001A4B3C"/>
    <w:rsid w:val="001A5590"/>
    <w:rsid w:val="001A55E0"/>
    <w:rsid w:val="001B2E46"/>
    <w:rsid w:val="001B2EE4"/>
    <w:rsid w:val="001C12BF"/>
    <w:rsid w:val="001C1D9D"/>
    <w:rsid w:val="001C2A7C"/>
    <w:rsid w:val="001C4BD0"/>
    <w:rsid w:val="001C4F61"/>
    <w:rsid w:val="001C718E"/>
    <w:rsid w:val="001D0D50"/>
    <w:rsid w:val="001D2012"/>
    <w:rsid w:val="001D2912"/>
    <w:rsid w:val="001D52DF"/>
    <w:rsid w:val="001D551D"/>
    <w:rsid w:val="001D6311"/>
    <w:rsid w:val="001E17F2"/>
    <w:rsid w:val="001E22BC"/>
    <w:rsid w:val="001E56E3"/>
    <w:rsid w:val="001E5803"/>
    <w:rsid w:val="001E6348"/>
    <w:rsid w:val="001E66B9"/>
    <w:rsid w:val="001F4653"/>
    <w:rsid w:val="00200110"/>
    <w:rsid w:val="00202625"/>
    <w:rsid w:val="00205DD8"/>
    <w:rsid w:val="002078BC"/>
    <w:rsid w:val="00207F8B"/>
    <w:rsid w:val="00215C95"/>
    <w:rsid w:val="00216E99"/>
    <w:rsid w:val="00217683"/>
    <w:rsid w:val="002202DC"/>
    <w:rsid w:val="0022465E"/>
    <w:rsid w:val="00232293"/>
    <w:rsid w:val="00235F22"/>
    <w:rsid w:val="002370DD"/>
    <w:rsid w:val="00256176"/>
    <w:rsid w:val="00260677"/>
    <w:rsid w:val="00260B7A"/>
    <w:rsid w:val="002619E4"/>
    <w:rsid w:val="00263CC4"/>
    <w:rsid w:val="002676A0"/>
    <w:rsid w:val="002726A0"/>
    <w:rsid w:val="00275AEB"/>
    <w:rsid w:val="00276C7A"/>
    <w:rsid w:val="00290A17"/>
    <w:rsid w:val="002A0613"/>
    <w:rsid w:val="002A2D43"/>
    <w:rsid w:val="002A4FCF"/>
    <w:rsid w:val="002B0B6F"/>
    <w:rsid w:val="002B2B25"/>
    <w:rsid w:val="002B3D42"/>
    <w:rsid w:val="002B44B8"/>
    <w:rsid w:val="002B5A4A"/>
    <w:rsid w:val="002B730E"/>
    <w:rsid w:val="002C18C6"/>
    <w:rsid w:val="002C2B04"/>
    <w:rsid w:val="002E0868"/>
    <w:rsid w:val="002E1D51"/>
    <w:rsid w:val="002E6AAA"/>
    <w:rsid w:val="002F69E6"/>
    <w:rsid w:val="00303C3B"/>
    <w:rsid w:val="00307A16"/>
    <w:rsid w:val="0031186A"/>
    <w:rsid w:val="00315207"/>
    <w:rsid w:val="00317C6E"/>
    <w:rsid w:val="00320D0C"/>
    <w:rsid w:val="0032172C"/>
    <w:rsid w:val="0032658C"/>
    <w:rsid w:val="0033159A"/>
    <w:rsid w:val="003325DB"/>
    <w:rsid w:val="00332621"/>
    <w:rsid w:val="00340500"/>
    <w:rsid w:val="003410B6"/>
    <w:rsid w:val="00341B72"/>
    <w:rsid w:val="00345C00"/>
    <w:rsid w:val="00346667"/>
    <w:rsid w:val="00346B94"/>
    <w:rsid w:val="00352D8E"/>
    <w:rsid w:val="00355B87"/>
    <w:rsid w:val="00356807"/>
    <w:rsid w:val="00360A17"/>
    <w:rsid w:val="00363116"/>
    <w:rsid w:val="00364AFF"/>
    <w:rsid w:val="00374525"/>
    <w:rsid w:val="003774A9"/>
    <w:rsid w:val="00377A2A"/>
    <w:rsid w:val="003829E7"/>
    <w:rsid w:val="003834FA"/>
    <w:rsid w:val="00385BF7"/>
    <w:rsid w:val="003918C1"/>
    <w:rsid w:val="00393436"/>
    <w:rsid w:val="00393F84"/>
    <w:rsid w:val="003A21D2"/>
    <w:rsid w:val="003A22E4"/>
    <w:rsid w:val="003A2B10"/>
    <w:rsid w:val="003B48C2"/>
    <w:rsid w:val="003B6EF5"/>
    <w:rsid w:val="003C2633"/>
    <w:rsid w:val="003E01E1"/>
    <w:rsid w:val="003E3BA3"/>
    <w:rsid w:val="003E6E7E"/>
    <w:rsid w:val="003E6E9A"/>
    <w:rsid w:val="003F097B"/>
    <w:rsid w:val="003F1DE5"/>
    <w:rsid w:val="003F50CF"/>
    <w:rsid w:val="003F787A"/>
    <w:rsid w:val="00401859"/>
    <w:rsid w:val="00402A75"/>
    <w:rsid w:val="004061E5"/>
    <w:rsid w:val="00406CEA"/>
    <w:rsid w:val="0041216C"/>
    <w:rsid w:val="00416C56"/>
    <w:rsid w:val="00425B0E"/>
    <w:rsid w:val="00425DD4"/>
    <w:rsid w:val="00427671"/>
    <w:rsid w:val="00434B6F"/>
    <w:rsid w:val="0043650E"/>
    <w:rsid w:val="0043664F"/>
    <w:rsid w:val="00442456"/>
    <w:rsid w:val="00444011"/>
    <w:rsid w:val="00445C6C"/>
    <w:rsid w:val="00453496"/>
    <w:rsid w:val="0045484C"/>
    <w:rsid w:val="0045654B"/>
    <w:rsid w:val="00460793"/>
    <w:rsid w:val="00465004"/>
    <w:rsid w:val="004655AE"/>
    <w:rsid w:val="004675B2"/>
    <w:rsid w:val="00472934"/>
    <w:rsid w:val="00476831"/>
    <w:rsid w:val="00477BAB"/>
    <w:rsid w:val="00483912"/>
    <w:rsid w:val="00485837"/>
    <w:rsid w:val="00485EBE"/>
    <w:rsid w:val="004900FC"/>
    <w:rsid w:val="00490CB9"/>
    <w:rsid w:val="00496E47"/>
    <w:rsid w:val="004970FD"/>
    <w:rsid w:val="004A02A1"/>
    <w:rsid w:val="004A1626"/>
    <w:rsid w:val="004A6297"/>
    <w:rsid w:val="004B3341"/>
    <w:rsid w:val="004B346F"/>
    <w:rsid w:val="004B4734"/>
    <w:rsid w:val="004B6075"/>
    <w:rsid w:val="004B6250"/>
    <w:rsid w:val="004C198A"/>
    <w:rsid w:val="004C3CBB"/>
    <w:rsid w:val="004C5C92"/>
    <w:rsid w:val="004D52D3"/>
    <w:rsid w:val="004E038E"/>
    <w:rsid w:val="004E09B4"/>
    <w:rsid w:val="004E1189"/>
    <w:rsid w:val="004E4F97"/>
    <w:rsid w:val="004E5B8D"/>
    <w:rsid w:val="004E74CD"/>
    <w:rsid w:val="004F194A"/>
    <w:rsid w:val="004F3C1C"/>
    <w:rsid w:val="004F3D0D"/>
    <w:rsid w:val="004F51CE"/>
    <w:rsid w:val="004F5354"/>
    <w:rsid w:val="00500336"/>
    <w:rsid w:val="00503F08"/>
    <w:rsid w:val="00510710"/>
    <w:rsid w:val="00515718"/>
    <w:rsid w:val="00517E28"/>
    <w:rsid w:val="005222E0"/>
    <w:rsid w:val="0052240C"/>
    <w:rsid w:val="00530CC5"/>
    <w:rsid w:val="005368CB"/>
    <w:rsid w:val="00542002"/>
    <w:rsid w:val="00542883"/>
    <w:rsid w:val="0054437B"/>
    <w:rsid w:val="00550C20"/>
    <w:rsid w:val="00551181"/>
    <w:rsid w:val="00552AF5"/>
    <w:rsid w:val="005556FD"/>
    <w:rsid w:val="00556555"/>
    <w:rsid w:val="005579FA"/>
    <w:rsid w:val="00561BA4"/>
    <w:rsid w:val="00562281"/>
    <w:rsid w:val="00566591"/>
    <w:rsid w:val="00567CA9"/>
    <w:rsid w:val="005700CF"/>
    <w:rsid w:val="005731BE"/>
    <w:rsid w:val="0057725A"/>
    <w:rsid w:val="00583441"/>
    <w:rsid w:val="005850EC"/>
    <w:rsid w:val="00587598"/>
    <w:rsid w:val="0059266C"/>
    <w:rsid w:val="00593503"/>
    <w:rsid w:val="0059351F"/>
    <w:rsid w:val="00597112"/>
    <w:rsid w:val="005A65F6"/>
    <w:rsid w:val="005B587A"/>
    <w:rsid w:val="005C2329"/>
    <w:rsid w:val="005C51CB"/>
    <w:rsid w:val="005C6B15"/>
    <w:rsid w:val="005D0946"/>
    <w:rsid w:val="005D2D7A"/>
    <w:rsid w:val="005D5103"/>
    <w:rsid w:val="005D5D05"/>
    <w:rsid w:val="005E2D01"/>
    <w:rsid w:val="005E7D12"/>
    <w:rsid w:val="005F4B15"/>
    <w:rsid w:val="00607318"/>
    <w:rsid w:val="00607C6B"/>
    <w:rsid w:val="00617329"/>
    <w:rsid w:val="00617E7A"/>
    <w:rsid w:val="00630D84"/>
    <w:rsid w:val="006349D5"/>
    <w:rsid w:val="0063503C"/>
    <w:rsid w:val="006361CE"/>
    <w:rsid w:val="0064606D"/>
    <w:rsid w:val="00652DF4"/>
    <w:rsid w:val="00654710"/>
    <w:rsid w:val="00657CDA"/>
    <w:rsid w:val="00662286"/>
    <w:rsid w:val="00662842"/>
    <w:rsid w:val="00675191"/>
    <w:rsid w:val="00675C7B"/>
    <w:rsid w:val="00676672"/>
    <w:rsid w:val="00676B95"/>
    <w:rsid w:val="00682E6B"/>
    <w:rsid w:val="00685B7F"/>
    <w:rsid w:val="00685DA0"/>
    <w:rsid w:val="006905F5"/>
    <w:rsid w:val="00692FE8"/>
    <w:rsid w:val="006958AC"/>
    <w:rsid w:val="00696D06"/>
    <w:rsid w:val="00697E8C"/>
    <w:rsid w:val="006B2BB3"/>
    <w:rsid w:val="006B53CA"/>
    <w:rsid w:val="006B5F3F"/>
    <w:rsid w:val="006B60CC"/>
    <w:rsid w:val="006B756C"/>
    <w:rsid w:val="006C2C21"/>
    <w:rsid w:val="006C450E"/>
    <w:rsid w:val="006C4ED3"/>
    <w:rsid w:val="006C72BD"/>
    <w:rsid w:val="006C7876"/>
    <w:rsid w:val="006D23C9"/>
    <w:rsid w:val="006D4E62"/>
    <w:rsid w:val="006D532F"/>
    <w:rsid w:val="006E021D"/>
    <w:rsid w:val="006E2FA7"/>
    <w:rsid w:val="006E2FC5"/>
    <w:rsid w:val="006F07F7"/>
    <w:rsid w:val="006F4BE6"/>
    <w:rsid w:val="006F7B52"/>
    <w:rsid w:val="007043B9"/>
    <w:rsid w:val="00712A4F"/>
    <w:rsid w:val="00714A28"/>
    <w:rsid w:val="00720242"/>
    <w:rsid w:val="0072242A"/>
    <w:rsid w:val="00727EE2"/>
    <w:rsid w:val="00731639"/>
    <w:rsid w:val="00731DF5"/>
    <w:rsid w:val="00746D76"/>
    <w:rsid w:val="00750711"/>
    <w:rsid w:val="007543C7"/>
    <w:rsid w:val="007626D4"/>
    <w:rsid w:val="007630AE"/>
    <w:rsid w:val="007661F7"/>
    <w:rsid w:val="00767DC0"/>
    <w:rsid w:val="00775082"/>
    <w:rsid w:val="00776C05"/>
    <w:rsid w:val="00781B0F"/>
    <w:rsid w:val="00781CD8"/>
    <w:rsid w:val="00790496"/>
    <w:rsid w:val="00791F60"/>
    <w:rsid w:val="00795956"/>
    <w:rsid w:val="007978DB"/>
    <w:rsid w:val="007A10BC"/>
    <w:rsid w:val="007A1866"/>
    <w:rsid w:val="007A7573"/>
    <w:rsid w:val="007B0ABA"/>
    <w:rsid w:val="007B0AC7"/>
    <w:rsid w:val="007B2062"/>
    <w:rsid w:val="007C096D"/>
    <w:rsid w:val="007C3CD3"/>
    <w:rsid w:val="007C45B6"/>
    <w:rsid w:val="007C4F62"/>
    <w:rsid w:val="007D4451"/>
    <w:rsid w:val="007D6781"/>
    <w:rsid w:val="007E682B"/>
    <w:rsid w:val="007E7A02"/>
    <w:rsid w:val="007E7B89"/>
    <w:rsid w:val="007F0CB2"/>
    <w:rsid w:val="0080317B"/>
    <w:rsid w:val="00803CD5"/>
    <w:rsid w:val="00810D80"/>
    <w:rsid w:val="00813551"/>
    <w:rsid w:val="00816448"/>
    <w:rsid w:val="00821C7D"/>
    <w:rsid w:val="00822A78"/>
    <w:rsid w:val="008236E8"/>
    <w:rsid w:val="00823BCE"/>
    <w:rsid w:val="00834CD6"/>
    <w:rsid w:val="008356ED"/>
    <w:rsid w:val="00837C5E"/>
    <w:rsid w:val="00843A44"/>
    <w:rsid w:val="00843B8C"/>
    <w:rsid w:val="0084432D"/>
    <w:rsid w:val="00844456"/>
    <w:rsid w:val="00844607"/>
    <w:rsid w:val="00847E04"/>
    <w:rsid w:val="008536AF"/>
    <w:rsid w:val="008546E1"/>
    <w:rsid w:val="00884DB6"/>
    <w:rsid w:val="008863EC"/>
    <w:rsid w:val="00891CDC"/>
    <w:rsid w:val="00894BDA"/>
    <w:rsid w:val="00896E6B"/>
    <w:rsid w:val="008A1546"/>
    <w:rsid w:val="008A5E3B"/>
    <w:rsid w:val="008A7576"/>
    <w:rsid w:val="008B04BE"/>
    <w:rsid w:val="008B08D3"/>
    <w:rsid w:val="008B7754"/>
    <w:rsid w:val="008B7973"/>
    <w:rsid w:val="008C04F7"/>
    <w:rsid w:val="008C1250"/>
    <w:rsid w:val="008C5BA7"/>
    <w:rsid w:val="008D1580"/>
    <w:rsid w:val="008D2B58"/>
    <w:rsid w:val="008D4E10"/>
    <w:rsid w:val="008D6B02"/>
    <w:rsid w:val="008F0729"/>
    <w:rsid w:val="009038E8"/>
    <w:rsid w:val="00905AB1"/>
    <w:rsid w:val="00906491"/>
    <w:rsid w:val="00910EE1"/>
    <w:rsid w:val="00913B90"/>
    <w:rsid w:val="00916AFD"/>
    <w:rsid w:val="00925089"/>
    <w:rsid w:val="009333B3"/>
    <w:rsid w:val="00933D55"/>
    <w:rsid w:val="00935842"/>
    <w:rsid w:val="00940BBB"/>
    <w:rsid w:val="009473E8"/>
    <w:rsid w:val="00947E91"/>
    <w:rsid w:val="00953BCE"/>
    <w:rsid w:val="009547C5"/>
    <w:rsid w:val="0095521F"/>
    <w:rsid w:val="00963F97"/>
    <w:rsid w:val="009659B3"/>
    <w:rsid w:val="0096643D"/>
    <w:rsid w:val="00975D73"/>
    <w:rsid w:val="009764AC"/>
    <w:rsid w:val="009814B2"/>
    <w:rsid w:val="00986AEA"/>
    <w:rsid w:val="00991F75"/>
    <w:rsid w:val="0099202D"/>
    <w:rsid w:val="009928AE"/>
    <w:rsid w:val="00994BCE"/>
    <w:rsid w:val="00995C5C"/>
    <w:rsid w:val="009965F1"/>
    <w:rsid w:val="009A1250"/>
    <w:rsid w:val="009A7BC5"/>
    <w:rsid w:val="009B1558"/>
    <w:rsid w:val="009B478F"/>
    <w:rsid w:val="009B4C64"/>
    <w:rsid w:val="009B5208"/>
    <w:rsid w:val="009B6018"/>
    <w:rsid w:val="009C0E83"/>
    <w:rsid w:val="009C35F7"/>
    <w:rsid w:val="009D56DF"/>
    <w:rsid w:val="009E184E"/>
    <w:rsid w:val="009E5715"/>
    <w:rsid w:val="009E674F"/>
    <w:rsid w:val="009E6AD8"/>
    <w:rsid w:val="009F4F0B"/>
    <w:rsid w:val="009F513B"/>
    <w:rsid w:val="009F698C"/>
    <w:rsid w:val="009F7209"/>
    <w:rsid w:val="009F73B2"/>
    <w:rsid w:val="00A02588"/>
    <w:rsid w:val="00A04878"/>
    <w:rsid w:val="00A05F79"/>
    <w:rsid w:val="00A17046"/>
    <w:rsid w:val="00A24D8D"/>
    <w:rsid w:val="00A25B16"/>
    <w:rsid w:val="00A27377"/>
    <w:rsid w:val="00A27ADF"/>
    <w:rsid w:val="00A27ECC"/>
    <w:rsid w:val="00A3000F"/>
    <w:rsid w:val="00A32E14"/>
    <w:rsid w:val="00A34D62"/>
    <w:rsid w:val="00A35923"/>
    <w:rsid w:val="00A3639A"/>
    <w:rsid w:val="00A407A3"/>
    <w:rsid w:val="00A40BA4"/>
    <w:rsid w:val="00A44939"/>
    <w:rsid w:val="00A5325B"/>
    <w:rsid w:val="00A62356"/>
    <w:rsid w:val="00A6315B"/>
    <w:rsid w:val="00A64261"/>
    <w:rsid w:val="00A64BBB"/>
    <w:rsid w:val="00A657D6"/>
    <w:rsid w:val="00A665AF"/>
    <w:rsid w:val="00A700C3"/>
    <w:rsid w:val="00A7227C"/>
    <w:rsid w:val="00A722D1"/>
    <w:rsid w:val="00A74DE0"/>
    <w:rsid w:val="00A76312"/>
    <w:rsid w:val="00A83A0B"/>
    <w:rsid w:val="00A84BA1"/>
    <w:rsid w:val="00A8652A"/>
    <w:rsid w:val="00A900FE"/>
    <w:rsid w:val="00A90ED0"/>
    <w:rsid w:val="00A91829"/>
    <w:rsid w:val="00A91B0C"/>
    <w:rsid w:val="00A94FB9"/>
    <w:rsid w:val="00A95ACA"/>
    <w:rsid w:val="00AA07E9"/>
    <w:rsid w:val="00AA1320"/>
    <w:rsid w:val="00AA37EB"/>
    <w:rsid w:val="00AA596F"/>
    <w:rsid w:val="00AA7693"/>
    <w:rsid w:val="00AB1425"/>
    <w:rsid w:val="00AB7234"/>
    <w:rsid w:val="00AC01EF"/>
    <w:rsid w:val="00AC0FF1"/>
    <w:rsid w:val="00AC24A3"/>
    <w:rsid w:val="00AC2891"/>
    <w:rsid w:val="00AC77D2"/>
    <w:rsid w:val="00AD0153"/>
    <w:rsid w:val="00AD2168"/>
    <w:rsid w:val="00AF52A8"/>
    <w:rsid w:val="00AF5DA2"/>
    <w:rsid w:val="00B021AD"/>
    <w:rsid w:val="00B10F3B"/>
    <w:rsid w:val="00B153F6"/>
    <w:rsid w:val="00B17C33"/>
    <w:rsid w:val="00B20944"/>
    <w:rsid w:val="00B27AB1"/>
    <w:rsid w:val="00B31638"/>
    <w:rsid w:val="00B42ADE"/>
    <w:rsid w:val="00B44F22"/>
    <w:rsid w:val="00B44F2E"/>
    <w:rsid w:val="00B45CCA"/>
    <w:rsid w:val="00B47E94"/>
    <w:rsid w:val="00B51619"/>
    <w:rsid w:val="00B564A4"/>
    <w:rsid w:val="00B62D29"/>
    <w:rsid w:val="00B64B3E"/>
    <w:rsid w:val="00B6506C"/>
    <w:rsid w:val="00B66CBD"/>
    <w:rsid w:val="00B66CD3"/>
    <w:rsid w:val="00B70D5A"/>
    <w:rsid w:val="00B815F3"/>
    <w:rsid w:val="00B82A49"/>
    <w:rsid w:val="00B84435"/>
    <w:rsid w:val="00B90E4F"/>
    <w:rsid w:val="00B91CB1"/>
    <w:rsid w:val="00B92B4A"/>
    <w:rsid w:val="00B92E8F"/>
    <w:rsid w:val="00B93D99"/>
    <w:rsid w:val="00B94DFE"/>
    <w:rsid w:val="00BA1B38"/>
    <w:rsid w:val="00BA1F55"/>
    <w:rsid w:val="00BA55C0"/>
    <w:rsid w:val="00BB0060"/>
    <w:rsid w:val="00BB31E5"/>
    <w:rsid w:val="00BB31FA"/>
    <w:rsid w:val="00BB6FBB"/>
    <w:rsid w:val="00BC1C3C"/>
    <w:rsid w:val="00BD2A81"/>
    <w:rsid w:val="00BD5D19"/>
    <w:rsid w:val="00BE0851"/>
    <w:rsid w:val="00BE46FD"/>
    <w:rsid w:val="00BE5436"/>
    <w:rsid w:val="00BF04BF"/>
    <w:rsid w:val="00BF3770"/>
    <w:rsid w:val="00BF60ED"/>
    <w:rsid w:val="00BF7AD0"/>
    <w:rsid w:val="00C00150"/>
    <w:rsid w:val="00C020D2"/>
    <w:rsid w:val="00C05D17"/>
    <w:rsid w:val="00C06023"/>
    <w:rsid w:val="00C1423A"/>
    <w:rsid w:val="00C15C4E"/>
    <w:rsid w:val="00C32295"/>
    <w:rsid w:val="00C33D64"/>
    <w:rsid w:val="00C4121F"/>
    <w:rsid w:val="00C4153D"/>
    <w:rsid w:val="00C44464"/>
    <w:rsid w:val="00C44762"/>
    <w:rsid w:val="00C50452"/>
    <w:rsid w:val="00C51670"/>
    <w:rsid w:val="00C5379F"/>
    <w:rsid w:val="00C56C03"/>
    <w:rsid w:val="00C57771"/>
    <w:rsid w:val="00C6069C"/>
    <w:rsid w:val="00C62382"/>
    <w:rsid w:val="00C65B8E"/>
    <w:rsid w:val="00C65DEC"/>
    <w:rsid w:val="00C66159"/>
    <w:rsid w:val="00C71C08"/>
    <w:rsid w:val="00C71EAD"/>
    <w:rsid w:val="00C720B9"/>
    <w:rsid w:val="00C74222"/>
    <w:rsid w:val="00C77816"/>
    <w:rsid w:val="00C8081D"/>
    <w:rsid w:val="00C87614"/>
    <w:rsid w:val="00C927C3"/>
    <w:rsid w:val="00CA0D4A"/>
    <w:rsid w:val="00CA1EDA"/>
    <w:rsid w:val="00CA2B21"/>
    <w:rsid w:val="00CB0E35"/>
    <w:rsid w:val="00CB338E"/>
    <w:rsid w:val="00CB6845"/>
    <w:rsid w:val="00CB7FD7"/>
    <w:rsid w:val="00CC1DAF"/>
    <w:rsid w:val="00CC3A2D"/>
    <w:rsid w:val="00CE1F08"/>
    <w:rsid w:val="00CE417F"/>
    <w:rsid w:val="00CE6E63"/>
    <w:rsid w:val="00CF1BA4"/>
    <w:rsid w:val="00CF27FC"/>
    <w:rsid w:val="00D024AC"/>
    <w:rsid w:val="00D10C11"/>
    <w:rsid w:val="00D11C80"/>
    <w:rsid w:val="00D13FCB"/>
    <w:rsid w:val="00D14C99"/>
    <w:rsid w:val="00D14FE8"/>
    <w:rsid w:val="00D24C13"/>
    <w:rsid w:val="00D362DF"/>
    <w:rsid w:val="00D404D3"/>
    <w:rsid w:val="00D43BCD"/>
    <w:rsid w:val="00D45330"/>
    <w:rsid w:val="00D45B39"/>
    <w:rsid w:val="00D45FD4"/>
    <w:rsid w:val="00D51540"/>
    <w:rsid w:val="00D5286B"/>
    <w:rsid w:val="00D529DD"/>
    <w:rsid w:val="00D558EC"/>
    <w:rsid w:val="00D6055A"/>
    <w:rsid w:val="00D62336"/>
    <w:rsid w:val="00D66D2A"/>
    <w:rsid w:val="00D705C3"/>
    <w:rsid w:val="00D7652F"/>
    <w:rsid w:val="00D80D72"/>
    <w:rsid w:val="00D81128"/>
    <w:rsid w:val="00D81EF7"/>
    <w:rsid w:val="00D9057B"/>
    <w:rsid w:val="00D91E74"/>
    <w:rsid w:val="00D92956"/>
    <w:rsid w:val="00D92AF3"/>
    <w:rsid w:val="00D95175"/>
    <w:rsid w:val="00DA0874"/>
    <w:rsid w:val="00DA641A"/>
    <w:rsid w:val="00DB4C97"/>
    <w:rsid w:val="00DB6874"/>
    <w:rsid w:val="00DC2C6F"/>
    <w:rsid w:val="00DC3784"/>
    <w:rsid w:val="00DC77D8"/>
    <w:rsid w:val="00DD3055"/>
    <w:rsid w:val="00DD7690"/>
    <w:rsid w:val="00DE39B1"/>
    <w:rsid w:val="00DE5FFD"/>
    <w:rsid w:val="00DE7914"/>
    <w:rsid w:val="00DF51E3"/>
    <w:rsid w:val="00DF6507"/>
    <w:rsid w:val="00DF790E"/>
    <w:rsid w:val="00E03AFB"/>
    <w:rsid w:val="00E10EBB"/>
    <w:rsid w:val="00E12B58"/>
    <w:rsid w:val="00E215F4"/>
    <w:rsid w:val="00E2172C"/>
    <w:rsid w:val="00E21965"/>
    <w:rsid w:val="00E25222"/>
    <w:rsid w:val="00E420AD"/>
    <w:rsid w:val="00E45F6D"/>
    <w:rsid w:val="00E46E71"/>
    <w:rsid w:val="00E5101A"/>
    <w:rsid w:val="00E62A31"/>
    <w:rsid w:val="00E63356"/>
    <w:rsid w:val="00E66E4F"/>
    <w:rsid w:val="00E70143"/>
    <w:rsid w:val="00E71B4F"/>
    <w:rsid w:val="00E746A3"/>
    <w:rsid w:val="00E7720B"/>
    <w:rsid w:val="00E9123F"/>
    <w:rsid w:val="00E97FB6"/>
    <w:rsid w:val="00EA05AF"/>
    <w:rsid w:val="00EB2CBA"/>
    <w:rsid w:val="00EB363C"/>
    <w:rsid w:val="00EC36F0"/>
    <w:rsid w:val="00EC415D"/>
    <w:rsid w:val="00EC45BB"/>
    <w:rsid w:val="00EC68D1"/>
    <w:rsid w:val="00ED4198"/>
    <w:rsid w:val="00ED78E6"/>
    <w:rsid w:val="00EE147A"/>
    <w:rsid w:val="00EE1E83"/>
    <w:rsid w:val="00EE6238"/>
    <w:rsid w:val="00EF1A05"/>
    <w:rsid w:val="00EF61C6"/>
    <w:rsid w:val="00EF7813"/>
    <w:rsid w:val="00F0034B"/>
    <w:rsid w:val="00F029B8"/>
    <w:rsid w:val="00F03E8E"/>
    <w:rsid w:val="00F04E2D"/>
    <w:rsid w:val="00F0578F"/>
    <w:rsid w:val="00F1732D"/>
    <w:rsid w:val="00F20B58"/>
    <w:rsid w:val="00F22AB8"/>
    <w:rsid w:val="00F22D96"/>
    <w:rsid w:val="00F2365A"/>
    <w:rsid w:val="00F316E7"/>
    <w:rsid w:val="00F3354E"/>
    <w:rsid w:val="00F34CE4"/>
    <w:rsid w:val="00F34E14"/>
    <w:rsid w:val="00F4086D"/>
    <w:rsid w:val="00F40BFF"/>
    <w:rsid w:val="00F40C43"/>
    <w:rsid w:val="00F44CE5"/>
    <w:rsid w:val="00F46FAA"/>
    <w:rsid w:val="00F47E45"/>
    <w:rsid w:val="00F57F46"/>
    <w:rsid w:val="00F6094F"/>
    <w:rsid w:val="00F67C42"/>
    <w:rsid w:val="00F749DF"/>
    <w:rsid w:val="00F82241"/>
    <w:rsid w:val="00F96E28"/>
    <w:rsid w:val="00FB203B"/>
    <w:rsid w:val="00FB2CF8"/>
    <w:rsid w:val="00FB69A2"/>
    <w:rsid w:val="00FC2372"/>
    <w:rsid w:val="00FC2938"/>
    <w:rsid w:val="00FC6EFD"/>
    <w:rsid w:val="00FD17BC"/>
    <w:rsid w:val="00FD1F2A"/>
    <w:rsid w:val="00FD6560"/>
    <w:rsid w:val="00FE00CE"/>
    <w:rsid w:val="00FE3F38"/>
    <w:rsid w:val="00FE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SZTUZTB@szt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idding.szu.edu.c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SZTUZBTS@sztu.edu.cn"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BCC7-4372-45FD-B751-1F6F7DE4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58</Pages>
  <Words>16015</Words>
  <Characters>19379</Characters>
  <Application>Microsoft Office Word</Application>
  <DocSecurity>0</DocSecurity>
  <Lines>668</Lines>
  <Paragraphs>520</Paragraphs>
  <ScaleCrop>false</ScaleCrop>
  <Company>Microsoft</Company>
  <LinksUpToDate>false</LinksUpToDate>
  <CharactersWithSpaces>34874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674</cp:revision>
  <cp:lastPrinted>2017-04-28T01:23:00Z</cp:lastPrinted>
  <dcterms:created xsi:type="dcterms:W3CDTF">2017-02-14T03:08:00Z</dcterms:created>
  <dcterms:modified xsi:type="dcterms:W3CDTF">2017-05-15T09:24:00Z</dcterms:modified>
</cp:coreProperties>
</file>